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1B8" w:rsidRDefault="00A335A3">
      <w:pPr>
        <w:pStyle w:val="Zkladntext"/>
        <w:rPr>
          <w:b/>
          <w:bCs/>
        </w:rPr>
      </w:pPr>
      <w:r>
        <w:rPr>
          <w:rFonts w:cs="Arial"/>
          <w:b/>
          <w:bCs/>
        </w:rPr>
        <w:t>Jihočeský krajský svaz stolního tenisu</w:t>
      </w:r>
      <w:r>
        <w:rPr>
          <w:rFonts w:cs="Arial"/>
          <w:b/>
          <w:bCs/>
        </w:rPr>
        <w:br/>
        <w:t>v y p i s u j e</w:t>
      </w:r>
      <w:r>
        <w:rPr>
          <w:rFonts w:cs="Arial"/>
          <w:b/>
          <w:bCs/>
        </w:rPr>
        <w:br/>
        <w:t xml:space="preserve">přebor Jihočeského kraje ve stolním tenisu jednotlivců ml. žactva </w:t>
      </w:r>
      <w:r>
        <w:rPr>
          <w:b/>
          <w:bCs/>
        </w:rPr>
        <w:t>(2007 a mladší)</w:t>
      </w:r>
      <w:r>
        <w:rPr>
          <w:rFonts w:cs="Arial"/>
          <w:b/>
          <w:bCs/>
        </w:rPr>
        <w:br/>
        <w:t>p r o   r o k   2 0 2 0</w:t>
      </w:r>
    </w:p>
    <w:p w:rsidR="005731B8" w:rsidRDefault="005731B8">
      <w:pPr>
        <w:rPr>
          <w:rFonts w:ascii="Arial" w:hAnsi="Arial" w:cs="Arial"/>
          <w:sz w:val="20"/>
        </w:rPr>
      </w:pPr>
    </w:p>
    <w:p w:rsidR="005731B8" w:rsidRDefault="00A335A3">
      <w:pPr>
        <w:numPr>
          <w:ilvl w:val="0"/>
          <w:numId w:val="1"/>
        </w:numPr>
      </w:pPr>
      <w:r>
        <w:rPr>
          <w:rFonts w:ascii="Arial" w:hAnsi="Arial" w:cs="Arial"/>
          <w:sz w:val="20"/>
        </w:rPr>
        <w:t xml:space="preserve">Pořadatel: </w:t>
      </w:r>
      <w:r>
        <w:rPr>
          <w:rFonts w:ascii="Arial" w:hAnsi="Arial" w:cs="Arial"/>
          <w:b/>
          <w:bCs/>
          <w:sz w:val="20"/>
          <w:u w:val="single"/>
        </w:rPr>
        <w:t>KST ZŠ VYŠŠÍ BROD</w:t>
      </w:r>
      <w:r>
        <w:rPr>
          <w:rFonts w:ascii="Arial" w:hAnsi="Arial" w:cs="Arial"/>
          <w:sz w:val="20"/>
        </w:rPr>
        <w:br/>
      </w:r>
    </w:p>
    <w:p w:rsidR="005731B8" w:rsidRDefault="00A335A3">
      <w:pPr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</w:rPr>
        <w:t xml:space="preserve">Datum uspořádání: </w:t>
      </w:r>
      <w:r>
        <w:rPr>
          <w:rFonts w:ascii="Arial" w:hAnsi="Arial" w:cs="Arial"/>
          <w:sz w:val="20"/>
        </w:rPr>
        <w:t xml:space="preserve">sobota </w:t>
      </w:r>
      <w:r>
        <w:rPr>
          <w:rFonts w:ascii="Arial" w:hAnsi="Arial" w:cs="Arial"/>
          <w:sz w:val="20"/>
          <w:u w:val="single"/>
        </w:rPr>
        <w:t>13.6. 2020</w:t>
      </w:r>
      <w:r>
        <w:rPr>
          <w:rFonts w:ascii="Arial" w:hAnsi="Arial" w:cs="Arial"/>
          <w:sz w:val="20"/>
          <w:u w:val="single"/>
        </w:rPr>
        <w:br/>
      </w:r>
    </w:p>
    <w:p w:rsidR="005731B8" w:rsidRDefault="00A335A3">
      <w:pPr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</w:rPr>
        <w:t>Místo</w:t>
      </w:r>
      <w:r>
        <w:rPr>
          <w:rFonts w:ascii="Arial" w:hAnsi="Arial" w:cs="Arial"/>
          <w:sz w:val="20"/>
        </w:rPr>
        <w:t>:</w:t>
      </w:r>
      <w:r>
        <w:t xml:space="preserve"> </w:t>
      </w:r>
      <w:r>
        <w:rPr>
          <w:rFonts w:ascii="Arial" w:hAnsi="Arial" w:cs="Arial"/>
          <w:sz w:val="20"/>
          <w:u w:val="single"/>
        </w:rPr>
        <w:t>Základní škola Vyšší Brod, Náměstí 58, velká tělocvična</w:t>
      </w:r>
      <w:r>
        <w:rPr>
          <w:u w:val="single"/>
        </w:rPr>
        <w:br/>
      </w:r>
    </w:p>
    <w:p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 xml:space="preserve">Ředitelství soutěže: </w:t>
      </w:r>
      <w:r>
        <w:rPr>
          <w:rFonts w:ascii="Arial" w:hAnsi="Arial" w:cs="Arial"/>
          <w:sz w:val="20"/>
        </w:rPr>
        <w:br/>
        <w:t xml:space="preserve">ředitel:  </w:t>
      </w:r>
      <w:r>
        <w:rPr>
          <w:rFonts w:ascii="Arial" w:hAnsi="Arial" w:cs="Arial"/>
          <w:sz w:val="20"/>
        </w:rPr>
        <w:tab/>
        <w:t xml:space="preserve">Štefan Kuchta </w:t>
      </w:r>
      <w:r>
        <w:rPr>
          <w:rFonts w:ascii="Arial" w:hAnsi="Arial" w:cs="Arial"/>
          <w:sz w:val="20"/>
        </w:rPr>
        <w:br/>
        <w:t>vrchní rozhodčí:</w:t>
      </w:r>
      <w:r>
        <w:rPr>
          <w:rFonts w:ascii="Arial" w:hAnsi="Arial" w:cs="Arial"/>
          <w:sz w:val="20"/>
        </w:rPr>
        <w:tab/>
        <w:t>Pavel Mleziva</w:t>
      </w:r>
    </w:p>
    <w:p w:rsidR="005731B8" w:rsidRDefault="00A335A3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 xml:space="preserve">Přihlášky: </w:t>
      </w:r>
      <w:r>
        <w:rPr>
          <w:rFonts w:ascii="Arial" w:hAnsi="Arial" w:cs="Arial"/>
          <w:sz w:val="20"/>
        </w:rPr>
        <w:t xml:space="preserve">Zašlou reg. svazy stolního tenisu včetně náhradníků do 11.6.2020  na adresu: </w:t>
      </w:r>
      <w:r>
        <w:rPr>
          <w:rFonts w:ascii="Arial" w:hAnsi="Arial" w:cs="Arial"/>
          <w:b/>
          <w:sz w:val="20"/>
        </w:rPr>
        <w:t xml:space="preserve">Pavel Mleziva </w:t>
      </w:r>
      <w:r>
        <w:rPr>
          <w:rFonts w:ascii="Arial" w:hAnsi="Arial" w:cs="Arial"/>
          <w:sz w:val="20"/>
        </w:rPr>
        <w:t>(606172091)</w:t>
      </w:r>
      <w:r>
        <w:rPr>
          <w:rFonts w:ascii="Arial" w:hAnsi="Arial" w:cs="Arial"/>
          <w:b/>
          <w:sz w:val="20"/>
        </w:rPr>
        <w:t xml:space="preserve"> – email: mleziva18@centrum.cz</w:t>
      </w:r>
      <w:r>
        <w:rPr>
          <w:rFonts w:ascii="Arial" w:hAnsi="Arial" w:cs="Arial"/>
          <w:i/>
          <w:sz w:val="20"/>
        </w:rPr>
        <w:t>.</w:t>
      </w:r>
    </w:p>
    <w:p w:rsidR="005731B8" w:rsidRDefault="005731B8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Losování</w:t>
      </w:r>
      <w:r>
        <w:rPr>
          <w:rFonts w:ascii="Arial" w:hAnsi="Arial" w:cs="Arial"/>
          <w:sz w:val="20"/>
        </w:rPr>
        <w:t>: V místě konání přeboru před zahájením soutěží.</w:t>
      </w:r>
    </w:p>
    <w:p w:rsidR="005731B8" w:rsidRDefault="005731B8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Občerstvení</w:t>
      </w:r>
      <w:r>
        <w:rPr>
          <w:rFonts w:ascii="Arial" w:hAnsi="Arial" w:cs="Arial"/>
          <w:sz w:val="20"/>
        </w:rPr>
        <w:t>: Z hygienických důvodů nebude</w:t>
      </w:r>
      <w:r>
        <w:rPr>
          <w:rFonts w:ascii="Arial" w:hAnsi="Arial" w:cs="Arial"/>
          <w:sz w:val="20"/>
        </w:rPr>
        <w:br/>
      </w:r>
    </w:p>
    <w:p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>
        <w:rPr>
          <w:rFonts w:ascii="Arial" w:hAnsi="Arial" w:cs="Arial"/>
          <w:b/>
          <w:bCs/>
          <w:sz w:val="20"/>
        </w:rPr>
        <w:t>Úhrada nákladů</w:t>
      </w:r>
      <w:r>
        <w:rPr>
          <w:rFonts w:ascii="Arial" w:hAnsi="Arial" w:cs="Arial"/>
          <w:sz w:val="20"/>
        </w:rPr>
        <w:t>: JčKSST hradí náklady na technicko-organizační uspořádání přeboru. Ostatní náklady hradí svým závodníkům vysílající oddíly (kluby) stolního tenisu.</w:t>
      </w:r>
    </w:p>
    <w:p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>
        <w:rPr>
          <w:rFonts w:ascii="Arial" w:hAnsi="Arial" w:cs="Arial"/>
          <w:b/>
          <w:bCs/>
          <w:sz w:val="20"/>
        </w:rPr>
        <w:t>Předpis:</w:t>
      </w:r>
      <w:r>
        <w:rPr>
          <w:rFonts w:ascii="Arial" w:hAnsi="Arial" w:cs="Arial"/>
          <w:sz w:val="20"/>
        </w:rPr>
        <w:t xml:space="preserve"> Hraje se podle Pravidel stolního tenisu, podle Soutěžního řádu stolního tenisu a podle ustanovení tohoto rozpisu.</w:t>
      </w:r>
    </w:p>
    <w:p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Míčky</w:t>
      </w:r>
      <w:r>
        <w:rPr>
          <w:rFonts w:ascii="Arial" w:hAnsi="Arial" w:cs="Arial"/>
          <w:sz w:val="20"/>
        </w:rPr>
        <w:t>: *** Joola plastové</w:t>
      </w:r>
    </w:p>
    <w:p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Soutěžní disciplíny: </w:t>
      </w:r>
    </w:p>
    <w:p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>Dvouhra mladších žáků</w:t>
      </w:r>
    </w:p>
    <w:p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>Dvouhra mladších žákyň</w:t>
      </w:r>
    </w:p>
    <w:p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>Čtyřhra mladších žáků</w:t>
      </w:r>
    </w:p>
    <w:p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>Čtyřhra mladších žákyň</w:t>
      </w:r>
    </w:p>
    <w:p w:rsidR="005731B8" w:rsidRDefault="00A335A3">
      <w:pPr>
        <w:tabs>
          <w:tab w:val="left" w:pos="709"/>
          <w:tab w:val="left" w:pos="2835"/>
        </w:tabs>
        <w:ind w:left="360"/>
      </w:pPr>
      <w:r>
        <w:rPr>
          <w:rFonts w:ascii="Arial" w:hAnsi="Arial" w:cs="Arial"/>
          <w:sz w:val="20"/>
        </w:rPr>
        <w:t>Smíšená čtyřhra mladších žáků</w:t>
      </w:r>
    </w:p>
    <w:p w:rsidR="005731B8" w:rsidRDefault="00A335A3">
      <w:pPr>
        <w:numPr>
          <w:ilvl w:val="0"/>
          <w:numId w:val="1"/>
        </w:numPr>
        <w:tabs>
          <w:tab w:val="left" w:pos="709"/>
        </w:tabs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</w:rPr>
        <w:t>Systém soutěže:</w:t>
      </w:r>
    </w:p>
    <w:p w:rsidR="005731B8" w:rsidRDefault="00A335A3">
      <w:pPr>
        <w:tabs>
          <w:tab w:val="left" w:pos="709"/>
        </w:tabs>
        <w:ind w:left="360"/>
        <w:jc w:val="both"/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Mladší žáci </w:t>
      </w:r>
      <w:r>
        <w:rPr>
          <w:rFonts w:ascii="Arial" w:hAnsi="Arial" w:cs="Arial"/>
          <w:sz w:val="20"/>
        </w:rPr>
        <w:t xml:space="preserve">hrají v osmi skupinách po třech hráčích,ze kterých postupují vždy první dva do hlavní soutěže. Ta se hraje K.O. systémem. Poražení v prvním kole hlavní soutěže hrají útěchu </w:t>
      </w:r>
      <w:r>
        <w:rPr>
          <w:rFonts w:ascii="Arial" w:hAnsi="Arial" w:cs="Arial"/>
          <w:b/>
          <w:bCs/>
          <w:sz w:val="20"/>
        </w:rPr>
        <w:t>A.</w:t>
      </w:r>
      <w:r>
        <w:rPr>
          <w:rFonts w:ascii="Arial" w:hAnsi="Arial" w:cs="Arial"/>
          <w:sz w:val="20"/>
        </w:rPr>
        <w:t xml:space="preserve"> Nepostupující ze skupiny hrají útěchu </w:t>
      </w:r>
      <w:r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sz w:val="20"/>
        </w:rPr>
        <w:t>.</w:t>
      </w:r>
    </w:p>
    <w:p w:rsidR="005731B8" w:rsidRDefault="00A335A3">
      <w:pPr>
        <w:tabs>
          <w:tab w:val="left" w:pos="709"/>
        </w:tabs>
        <w:ind w:left="360"/>
        <w:jc w:val="both"/>
      </w:pPr>
      <w:r>
        <w:rPr>
          <w:rFonts w:ascii="Arial" w:hAnsi="Arial" w:cs="Arial"/>
          <w:b/>
          <w:bCs/>
          <w:sz w:val="20"/>
        </w:rPr>
        <w:t>Mladší žákyně</w:t>
      </w:r>
      <w:r>
        <w:rPr>
          <w:rFonts w:ascii="Arial" w:hAnsi="Arial" w:cs="Arial"/>
          <w:sz w:val="20"/>
        </w:rPr>
        <w:t xml:space="preserve"> hrají ve čtyřech skupinách po čtyřech hráčkách, ze kterých vždy první dvě postoupí do čtvrtfinále hlavní soutěže. Nepostupující hrají útěchu. Hlavní soutěž i útěcha se hraje K.O. systémem na tři vítězné sety z pěti.</w:t>
      </w:r>
    </w:p>
    <w:p w:rsidR="005731B8" w:rsidRDefault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>Čtyřhry a smíšené čtyřhry</w:t>
      </w:r>
      <w:r>
        <w:rPr>
          <w:rFonts w:ascii="Arial" w:hAnsi="Arial" w:cs="Arial"/>
          <w:sz w:val="20"/>
        </w:rPr>
        <w:t xml:space="preserve"> se hrají K.O. systémem na tři vítězné sety z pěti.</w:t>
      </w:r>
    </w:p>
    <w:p w:rsidR="005731B8" w:rsidRDefault="005731B8">
      <w:pPr>
        <w:tabs>
          <w:tab w:val="left" w:pos="709"/>
        </w:tabs>
        <w:ind w:left="360"/>
        <w:jc w:val="both"/>
        <w:rPr>
          <w:rFonts w:ascii="Arial" w:hAnsi="Arial" w:cs="Arial"/>
          <w:sz w:val="20"/>
        </w:rPr>
      </w:pPr>
    </w:p>
    <w:p w:rsidR="005731B8" w:rsidRDefault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 xml:space="preserve">Podmínky účasti: </w:t>
      </w:r>
      <w:r>
        <w:rPr>
          <w:rFonts w:ascii="Arial" w:hAnsi="Arial" w:cs="Arial"/>
          <w:sz w:val="20"/>
        </w:rPr>
        <w:t>Přeboru se mohou zúčastnit pouze hráči a hráčky, kteří byli řádně přihlášeni regionálními svazy stolního tenisu. V případě nenaplnění kvóty, či odhlášení již přihlášeného hráče, doplní hlavní rozhodčí nejprve z řad  přihlášených náhradníků stejného okresu podle pořadí na přihlášce a pokud taková možnost není, tak z řad z řad ostatních náhradníků jiného okresu dle aktuálního pořadí v BTM. Při vyčerpání všech těchto variant, je možné dodatečně zařadit hráče z řad domácího oddílu i v den turnaje.</w:t>
      </w:r>
    </w:p>
    <w:p w:rsidR="005731B8" w:rsidRDefault="00A335A3" w:rsidP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>Kvóty závodníků</w:t>
      </w:r>
      <w:r w:rsidR="00797340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A335A3" w:rsidRPr="00A335A3" w:rsidRDefault="00A335A3" w:rsidP="00A335A3">
      <w:pPr>
        <w:tabs>
          <w:tab w:val="left" w:pos="709"/>
          <w:tab w:val="left" w:pos="3969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Ml. žáci:</w:t>
      </w:r>
    </w:p>
    <w:p w:rsidR="00A335A3" w:rsidRPr="00A335A3" w:rsidRDefault="00797340" w:rsidP="00A335A3">
      <w:pPr>
        <w:tabs>
          <w:tab w:val="left" w:pos="709"/>
          <w:tab w:val="left" w:pos="3969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A335A3" w:rsidRPr="00A335A3">
        <w:rPr>
          <w:rFonts w:ascii="Arial" w:hAnsi="Arial" w:cs="Arial"/>
          <w:sz w:val="20"/>
        </w:rPr>
        <w:t>B 2, CK 4, J</w:t>
      </w:r>
      <w:r>
        <w:rPr>
          <w:rFonts w:ascii="Arial" w:hAnsi="Arial" w:cs="Arial"/>
          <w:sz w:val="20"/>
        </w:rPr>
        <w:t>H</w:t>
      </w:r>
      <w:r w:rsidR="00A335A3" w:rsidRPr="00A335A3">
        <w:rPr>
          <w:rFonts w:ascii="Arial" w:hAnsi="Arial" w:cs="Arial"/>
          <w:sz w:val="20"/>
        </w:rPr>
        <w:t xml:space="preserve"> 3,</w:t>
      </w:r>
      <w:r>
        <w:rPr>
          <w:rFonts w:ascii="Arial" w:hAnsi="Arial" w:cs="Arial"/>
          <w:sz w:val="20"/>
        </w:rPr>
        <w:t xml:space="preserve"> </w:t>
      </w:r>
      <w:r w:rsidR="00A335A3" w:rsidRPr="00A335A3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A</w:t>
      </w:r>
      <w:r w:rsidR="00A335A3" w:rsidRPr="00A335A3">
        <w:rPr>
          <w:rFonts w:ascii="Arial" w:hAnsi="Arial" w:cs="Arial"/>
          <w:sz w:val="20"/>
        </w:rPr>
        <w:t xml:space="preserve"> 7,</w:t>
      </w:r>
      <w:r>
        <w:rPr>
          <w:rFonts w:ascii="Arial" w:hAnsi="Arial" w:cs="Arial"/>
          <w:sz w:val="20"/>
        </w:rPr>
        <w:t xml:space="preserve"> </w:t>
      </w:r>
      <w:r w:rsidR="00A335A3" w:rsidRPr="00A335A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T</w:t>
      </w:r>
      <w:r w:rsidR="00A335A3" w:rsidRPr="00A335A3">
        <w:rPr>
          <w:rFonts w:ascii="Arial" w:hAnsi="Arial" w:cs="Arial"/>
          <w:sz w:val="20"/>
        </w:rPr>
        <w:t xml:space="preserve"> 6</w:t>
      </w:r>
      <w:r>
        <w:rPr>
          <w:rFonts w:ascii="Arial" w:hAnsi="Arial" w:cs="Arial"/>
          <w:sz w:val="20"/>
        </w:rPr>
        <w:t>,</w:t>
      </w:r>
      <w:r w:rsidR="00A335A3" w:rsidRPr="00A335A3">
        <w:rPr>
          <w:rFonts w:ascii="Arial" w:hAnsi="Arial" w:cs="Arial"/>
          <w:sz w:val="20"/>
        </w:rPr>
        <w:t xml:space="preserve"> P</w:t>
      </w:r>
      <w:r>
        <w:rPr>
          <w:rFonts w:ascii="Arial" w:hAnsi="Arial" w:cs="Arial"/>
          <w:sz w:val="20"/>
        </w:rPr>
        <w:t>T</w:t>
      </w:r>
      <w:r w:rsidR="00A335A3" w:rsidRPr="00A335A3">
        <w:rPr>
          <w:rFonts w:ascii="Arial" w:hAnsi="Arial" w:cs="Arial"/>
          <w:sz w:val="20"/>
        </w:rPr>
        <w:t xml:space="preserve"> 1,</w:t>
      </w:r>
      <w:r>
        <w:rPr>
          <w:rFonts w:ascii="Arial" w:hAnsi="Arial" w:cs="Arial"/>
          <w:sz w:val="20"/>
        </w:rPr>
        <w:t xml:space="preserve"> </w:t>
      </w:r>
      <w:r w:rsidR="00A335A3" w:rsidRPr="00A335A3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I</w:t>
      </w:r>
      <w:r w:rsidR="00A335A3" w:rsidRPr="00A335A3">
        <w:rPr>
          <w:rFonts w:ascii="Arial" w:hAnsi="Arial" w:cs="Arial"/>
          <w:sz w:val="20"/>
        </w:rPr>
        <w:t xml:space="preserve"> 1 </w:t>
      </w:r>
      <w:r w:rsidR="00A335A3">
        <w:rPr>
          <w:rFonts w:ascii="Arial" w:hAnsi="Arial" w:cs="Arial"/>
          <w:sz w:val="20"/>
        </w:rPr>
        <w:t xml:space="preserve">– </w:t>
      </w:r>
      <w:r w:rsidR="00A335A3" w:rsidRPr="00A335A3">
        <w:rPr>
          <w:rFonts w:ascii="Arial" w:hAnsi="Arial" w:cs="Arial"/>
          <w:sz w:val="20"/>
        </w:rPr>
        <w:t>celkem 24</w:t>
      </w:r>
    </w:p>
    <w:p w:rsidR="00A335A3" w:rsidRPr="00A335A3" w:rsidRDefault="00A335A3" w:rsidP="00A335A3">
      <w:pPr>
        <w:tabs>
          <w:tab w:val="left" w:pos="709"/>
          <w:tab w:val="left" w:pos="3969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Ml. žákyně:</w:t>
      </w:r>
    </w:p>
    <w:p w:rsidR="00A335A3" w:rsidRPr="00A335A3" w:rsidRDefault="00A335A3" w:rsidP="00A335A3">
      <w:pPr>
        <w:tabs>
          <w:tab w:val="left" w:pos="709"/>
          <w:tab w:val="left" w:pos="3969"/>
        </w:tabs>
        <w:ind w:left="360"/>
        <w:jc w:val="both"/>
        <w:rPr>
          <w:rFonts w:ascii="Arial" w:hAnsi="Arial" w:cs="Arial"/>
          <w:sz w:val="20"/>
        </w:rPr>
      </w:pPr>
      <w:r w:rsidRPr="00A335A3">
        <w:rPr>
          <w:rFonts w:ascii="Arial" w:hAnsi="Arial" w:cs="Arial"/>
          <w:sz w:val="20"/>
        </w:rPr>
        <w:t>CB 1,</w:t>
      </w:r>
      <w:r w:rsidR="00797340">
        <w:rPr>
          <w:rFonts w:ascii="Arial" w:hAnsi="Arial" w:cs="Arial"/>
          <w:sz w:val="20"/>
        </w:rPr>
        <w:t xml:space="preserve"> </w:t>
      </w:r>
      <w:r w:rsidRPr="00A335A3">
        <w:rPr>
          <w:rFonts w:ascii="Arial" w:hAnsi="Arial" w:cs="Arial"/>
          <w:sz w:val="20"/>
        </w:rPr>
        <w:t>CK 3,</w:t>
      </w:r>
      <w:r w:rsidR="00797340">
        <w:rPr>
          <w:rFonts w:ascii="Arial" w:hAnsi="Arial" w:cs="Arial"/>
          <w:sz w:val="20"/>
        </w:rPr>
        <w:t xml:space="preserve"> </w:t>
      </w:r>
      <w:r w:rsidRPr="00A335A3">
        <w:rPr>
          <w:rFonts w:ascii="Arial" w:hAnsi="Arial" w:cs="Arial"/>
          <w:sz w:val="20"/>
        </w:rPr>
        <w:t>JH 3, TA 1,</w:t>
      </w:r>
      <w:r w:rsidR="00797340">
        <w:rPr>
          <w:rFonts w:ascii="Arial" w:hAnsi="Arial" w:cs="Arial"/>
          <w:sz w:val="20"/>
        </w:rPr>
        <w:t xml:space="preserve"> </w:t>
      </w:r>
      <w:r w:rsidRPr="00A335A3">
        <w:rPr>
          <w:rFonts w:ascii="Arial" w:hAnsi="Arial" w:cs="Arial"/>
          <w:sz w:val="20"/>
        </w:rPr>
        <w:t>ST 4,</w:t>
      </w:r>
      <w:r w:rsidR="00797340">
        <w:rPr>
          <w:rFonts w:ascii="Arial" w:hAnsi="Arial" w:cs="Arial"/>
          <w:sz w:val="20"/>
        </w:rPr>
        <w:t xml:space="preserve"> </w:t>
      </w:r>
      <w:r w:rsidRPr="00A335A3">
        <w:rPr>
          <w:rFonts w:ascii="Arial" w:hAnsi="Arial" w:cs="Arial"/>
          <w:sz w:val="20"/>
        </w:rPr>
        <w:t>PT 3</w:t>
      </w:r>
      <w:r w:rsidR="00797340">
        <w:rPr>
          <w:rFonts w:ascii="Arial" w:hAnsi="Arial" w:cs="Arial"/>
          <w:sz w:val="20"/>
        </w:rPr>
        <w:t>,</w:t>
      </w:r>
      <w:r w:rsidRPr="00A335A3">
        <w:rPr>
          <w:rFonts w:ascii="Arial" w:hAnsi="Arial" w:cs="Arial"/>
          <w:sz w:val="20"/>
        </w:rPr>
        <w:t xml:space="preserve"> PI 1 </w:t>
      </w:r>
      <w:r>
        <w:rPr>
          <w:rFonts w:ascii="Arial" w:hAnsi="Arial" w:cs="Arial"/>
          <w:sz w:val="20"/>
        </w:rPr>
        <w:t xml:space="preserve">– </w:t>
      </w:r>
      <w:r w:rsidRPr="00A335A3">
        <w:rPr>
          <w:rFonts w:ascii="Arial" w:hAnsi="Arial" w:cs="Arial"/>
          <w:sz w:val="20"/>
        </w:rPr>
        <w:t>celkem 16 </w:t>
      </w:r>
    </w:p>
    <w:p w:rsidR="005731B8" w:rsidRDefault="005731B8">
      <w:pPr>
        <w:tabs>
          <w:tab w:val="left" w:pos="851"/>
        </w:tabs>
        <w:ind w:left="474"/>
      </w:pPr>
    </w:p>
    <w:p w:rsidR="005731B8" w:rsidRDefault="005731B8">
      <w:pPr>
        <w:tabs>
          <w:tab w:val="left" w:pos="851"/>
        </w:tabs>
        <w:ind w:left="491"/>
        <w:jc w:val="both"/>
        <w:rPr>
          <w:rFonts w:ascii="Arial" w:hAnsi="Arial" w:cs="Arial"/>
          <w:sz w:val="20"/>
        </w:rPr>
      </w:pPr>
    </w:p>
    <w:p w:rsidR="005731B8" w:rsidRDefault="00A335A3" w:rsidP="00A335A3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Časový pořad:</w:t>
      </w:r>
    </w:p>
    <w:p w:rsidR="005731B8" w:rsidRDefault="00A335A3">
      <w:pPr>
        <w:tabs>
          <w:tab w:val="left" w:pos="709"/>
          <w:tab w:val="right" w:pos="2835"/>
          <w:tab w:val="left" w:pos="3119"/>
        </w:tabs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8.00 – 8.30 hod.:</w:t>
      </w:r>
      <w:r>
        <w:rPr>
          <w:rFonts w:ascii="Arial" w:hAnsi="Arial" w:cs="Arial"/>
          <w:sz w:val="20"/>
        </w:rPr>
        <w:tab/>
        <w:t>prezentace a kontrola dokladů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8.30 – 9.00 hod.:</w:t>
      </w:r>
      <w:r>
        <w:rPr>
          <w:rFonts w:ascii="Arial" w:hAnsi="Arial" w:cs="Arial"/>
          <w:sz w:val="20"/>
        </w:rPr>
        <w:tab/>
        <w:t>losování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9.00 hod.:</w:t>
      </w:r>
      <w:r>
        <w:rPr>
          <w:rFonts w:ascii="Arial" w:hAnsi="Arial" w:cs="Arial"/>
          <w:sz w:val="20"/>
        </w:rPr>
        <w:tab/>
        <w:t>nástup družstev, zahájení přeboru</w:t>
      </w:r>
      <w:r>
        <w:rPr>
          <w:rFonts w:ascii="Arial" w:hAnsi="Arial" w:cs="Arial"/>
          <w:sz w:val="20"/>
        </w:rPr>
        <w:br/>
        <w:t xml:space="preserve"> </w:t>
      </w:r>
    </w:p>
    <w:p w:rsidR="005731B8" w:rsidRDefault="00A335A3" w:rsidP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>Titul a ceny:</w:t>
      </w:r>
      <w:r>
        <w:rPr>
          <w:rFonts w:ascii="Arial" w:hAnsi="Arial" w:cs="Arial"/>
          <w:sz w:val="20"/>
        </w:rPr>
        <w:t xml:space="preserve"> Vítězové a poražení semifinalisté ve dvouhrách obdrží poháry. Ve čtyřhře a mixu, obdrží hráči a hráčky n 1.-3. místě medaili.</w:t>
      </w:r>
    </w:p>
    <w:p w:rsidR="005731B8" w:rsidRDefault="005731B8">
      <w:pPr>
        <w:tabs>
          <w:tab w:val="left" w:pos="426"/>
          <w:tab w:val="left" w:pos="851"/>
        </w:tabs>
        <w:ind w:left="502"/>
        <w:jc w:val="both"/>
        <w:rPr>
          <w:rFonts w:ascii="Arial" w:hAnsi="Arial" w:cs="Arial"/>
          <w:sz w:val="20"/>
        </w:rPr>
      </w:pPr>
    </w:p>
    <w:p w:rsidR="005731B8" w:rsidRDefault="00A335A3">
      <w:pPr>
        <w:numPr>
          <w:ilvl w:val="0"/>
          <w:numId w:val="1"/>
        </w:numPr>
        <w:tabs>
          <w:tab w:val="left" w:pos="426"/>
          <w:tab w:val="left" w:pos="851"/>
        </w:tabs>
        <w:ind w:left="720" w:hanging="720"/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 HYGIENICKÁ OPATŘENÍ: Žádáme, aby účastníci přeboru minimalizovali počet osob na turnaji. Při vstupu do areálu se každý příchozí zapíše do seznamu, kde podpisem stvrzuje, že je zdravý a v posledních 14 dnech nebyl v zahraničí. Kromě sportujících osob musí všichni povinně dodržovat nošení roušek, bezpečný odstup a základní hygienická pravidla.</w:t>
      </w:r>
    </w:p>
    <w:p w:rsidR="005731B8" w:rsidRDefault="005731B8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</w:p>
    <w:p w:rsidR="005731B8" w:rsidRDefault="005731B8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</w:p>
    <w:p w:rsidR="005731B8" w:rsidRDefault="00A335A3">
      <w:pPr>
        <w:tabs>
          <w:tab w:val="center" w:pos="1701"/>
        </w:tabs>
      </w:pPr>
      <w:r>
        <w:rPr>
          <w:rFonts w:ascii="Arial" w:hAnsi="Arial" w:cs="Arial"/>
          <w:sz w:val="20"/>
        </w:rPr>
        <w:tab/>
        <w:t>V Českých Budějovicích 24.5. 2020</w:t>
      </w:r>
    </w:p>
    <w:p w:rsidR="005731B8" w:rsidRDefault="005731B8">
      <w:pPr>
        <w:tabs>
          <w:tab w:val="left" w:pos="426"/>
          <w:tab w:val="left" w:pos="709"/>
        </w:tabs>
        <w:rPr>
          <w:rFonts w:ascii="Arial" w:hAnsi="Arial" w:cs="Arial"/>
          <w:sz w:val="20"/>
        </w:rPr>
      </w:pPr>
    </w:p>
    <w:p w:rsidR="00A335A3" w:rsidRDefault="00A335A3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731B8" w:rsidRDefault="00A335A3">
      <w:pPr>
        <w:tabs>
          <w:tab w:val="center" w:pos="1701"/>
          <w:tab w:val="center" w:pos="5387"/>
        </w:tabs>
      </w:pPr>
      <w:r>
        <w:rPr>
          <w:rFonts w:ascii="Arial" w:hAnsi="Arial" w:cs="Arial"/>
          <w:sz w:val="20"/>
        </w:rPr>
        <w:tab/>
        <w:t>Pavel Hložek</w:t>
      </w:r>
      <w:r>
        <w:rPr>
          <w:rFonts w:ascii="Arial" w:hAnsi="Arial" w:cs="Arial"/>
          <w:sz w:val="20"/>
        </w:rPr>
        <w:tab/>
        <w:t>Martin Dvořák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  <w:t>předseda</w:t>
      </w:r>
      <w:r>
        <w:rPr>
          <w:rFonts w:ascii="Arial" w:hAnsi="Arial" w:cs="Arial"/>
          <w:sz w:val="20"/>
        </w:rPr>
        <w:tab/>
        <w:t>předseda STK</w:t>
      </w:r>
    </w:p>
    <w:p w:rsidR="005731B8" w:rsidRDefault="005731B8"/>
    <w:sectPr w:rsidR="005731B8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D44E8"/>
    <w:multiLevelType w:val="multilevel"/>
    <w:tmpl w:val="64D60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3B73C2"/>
    <w:multiLevelType w:val="multilevel"/>
    <w:tmpl w:val="79C87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1B8"/>
    <w:rsid w:val="005731B8"/>
    <w:rsid w:val="00797340"/>
    <w:rsid w:val="00A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CD49"/>
  <w15:docId w15:val="{5A7C06C5-2653-481C-810D-CD261743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C3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802C35"/>
    <w:pPr>
      <w:jc w:val="center"/>
    </w:pPr>
    <w:rPr>
      <w:rFonts w:ascii="Arial" w:hAnsi="Arial"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semiHidden/>
    <w:rsid w:val="00802C35"/>
    <w:pPr>
      <w:tabs>
        <w:tab w:val="left" w:pos="851"/>
      </w:tabs>
      <w:ind w:left="2127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qFormat/>
    <w:rsid w:val="00802C35"/>
    <w:pPr>
      <w:tabs>
        <w:tab w:val="left" w:pos="851"/>
      </w:tabs>
      <w:ind w:left="851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437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Kortus ml.</dc:creator>
  <dc:description/>
  <cp:lastModifiedBy>Pavel Hložek</cp:lastModifiedBy>
  <cp:revision>22</cp:revision>
  <cp:lastPrinted>2019-02-16T11:39:00Z</cp:lastPrinted>
  <dcterms:created xsi:type="dcterms:W3CDTF">2019-02-14T13:50:00Z</dcterms:created>
  <dcterms:modified xsi:type="dcterms:W3CDTF">2020-05-25T07:00:00Z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