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Default="006D15EE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Česká asociace stolního tenisu – sportovně technická komise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Kvalifikace o účast v II. lize žen 201</w:t>
      </w:r>
      <w:r w:rsidR="00052E8F">
        <w:rPr>
          <w:rFonts w:ascii="Arial" w:hAnsi="Arial" w:cs="Arial"/>
          <w:b/>
          <w:sz w:val="28"/>
          <w:szCs w:val="28"/>
          <w:u w:val="single"/>
        </w:rPr>
        <w:t>8</w:t>
      </w:r>
      <w:r w:rsidRPr="00B25F17">
        <w:rPr>
          <w:rFonts w:ascii="Arial" w:hAnsi="Arial" w:cs="Arial"/>
          <w:b/>
          <w:sz w:val="28"/>
          <w:szCs w:val="28"/>
          <w:u w:val="single"/>
        </w:rPr>
        <w:t>/1</w:t>
      </w:r>
      <w:r w:rsidR="00052E8F">
        <w:rPr>
          <w:rFonts w:ascii="Arial" w:hAnsi="Arial" w:cs="Arial"/>
          <w:b/>
          <w:sz w:val="28"/>
          <w:szCs w:val="28"/>
          <w:u w:val="single"/>
        </w:rPr>
        <w:t>9</w:t>
      </w:r>
      <w:r w:rsidR="00FF363F">
        <w:rPr>
          <w:rFonts w:ascii="Arial" w:hAnsi="Arial" w:cs="Arial"/>
          <w:b/>
          <w:sz w:val="28"/>
          <w:szCs w:val="28"/>
          <w:u w:val="single"/>
        </w:rPr>
        <w:t xml:space="preserve"> – skupina A</w:t>
      </w:r>
    </w:p>
    <w:p w:rsidR="005075F0" w:rsidRPr="006F660D" w:rsidRDefault="00B42637" w:rsidP="006D15EE">
      <w:pPr>
        <w:jc w:val="center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(podle čl. 304.08 </w:t>
      </w:r>
      <w:r w:rsidR="00052E8F">
        <w:rPr>
          <w:rFonts w:ascii="Arial" w:hAnsi="Arial" w:cs="Arial"/>
          <w:sz w:val="22"/>
          <w:szCs w:val="22"/>
        </w:rPr>
        <w:t xml:space="preserve">a 307.07 </w:t>
      </w:r>
      <w:r>
        <w:rPr>
          <w:rFonts w:ascii="Arial" w:hAnsi="Arial" w:cs="Arial"/>
          <w:sz w:val="22"/>
          <w:szCs w:val="22"/>
        </w:rPr>
        <w:t>Soutěžního řádu)</w:t>
      </w:r>
    </w:p>
    <w:p w:rsidR="003505BD" w:rsidRPr="006D15EE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32"/>
          <w:szCs w:val="32"/>
        </w:rPr>
      </w:pP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FF363F">
        <w:rPr>
          <w:rFonts w:ascii="Arial" w:hAnsi="Arial" w:cs="Arial"/>
          <w:sz w:val="22"/>
          <w:szCs w:val="22"/>
        </w:rPr>
        <w:t>28.4.2018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Pořadatel, místo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Z pověření STK ČAST </w:t>
      </w:r>
      <w:r w:rsidR="00FF363F">
        <w:rPr>
          <w:rFonts w:ascii="Arial" w:hAnsi="Arial" w:cs="Arial"/>
          <w:sz w:val="22"/>
          <w:szCs w:val="22"/>
        </w:rPr>
        <w:t>Sokol Plzeň V,</w:t>
      </w:r>
      <w:r w:rsidR="00655701">
        <w:rPr>
          <w:rFonts w:ascii="Arial" w:hAnsi="Arial" w:cs="Arial"/>
          <w:sz w:val="22"/>
          <w:szCs w:val="22"/>
        </w:rPr>
        <w:t xml:space="preserve"> herna TJ Sokol, Klášterní 2, Plzeň</w:t>
      </w:r>
    </w:p>
    <w:p w:rsidR="003505BD" w:rsidRDefault="00B42637" w:rsidP="00B42637">
      <w:pPr>
        <w:tabs>
          <w:tab w:val="left" w:pos="709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kontakt na pořadatele </w:t>
      </w:r>
      <w:r w:rsidR="00655701">
        <w:rPr>
          <w:rFonts w:ascii="Arial" w:hAnsi="Arial" w:cs="Arial"/>
          <w:sz w:val="22"/>
          <w:szCs w:val="22"/>
        </w:rPr>
        <w:t>Kasal Jaromír,</w:t>
      </w:r>
      <w:r>
        <w:rPr>
          <w:rFonts w:ascii="Arial" w:hAnsi="Arial" w:cs="Arial"/>
          <w:sz w:val="22"/>
          <w:szCs w:val="22"/>
        </w:rPr>
        <w:t xml:space="preserve"> 60</w:t>
      </w:r>
      <w:r w:rsidR="00655701">
        <w:rPr>
          <w:rFonts w:ascii="Arial" w:hAnsi="Arial" w:cs="Arial"/>
          <w:sz w:val="22"/>
          <w:szCs w:val="22"/>
        </w:rPr>
        <w:t>7 075,667</w:t>
      </w:r>
      <w:r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="00655701" w:rsidRPr="00494F39">
          <w:rPr>
            <w:rStyle w:val="Hypertextovodkaz"/>
            <w:rFonts w:ascii="Arial" w:hAnsi="Arial" w:cs="Arial"/>
            <w:sz w:val="22"/>
            <w:szCs w:val="22"/>
          </w:rPr>
          <w:t>kajaro@centrum.cz</w:t>
        </w:r>
      </w:hyperlink>
      <w:r w:rsidR="00655701">
        <w:rPr>
          <w:rFonts w:ascii="Arial" w:hAnsi="Arial" w:cs="Arial"/>
          <w:sz w:val="22"/>
          <w:szCs w:val="22"/>
        </w:rPr>
        <w:t xml:space="preserve"> </w:t>
      </w:r>
    </w:p>
    <w:p w:rsidR="00044D76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</w:p>
    <w:p w:rsidR="006D24E0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 xml:space="preserve">Sokol Plzeň V B, TTC </w:t>
      </w:r>
      <w:proofErr w:type="spellStart"/>
      <w:r w:rsidR="00655701">
        <w:rPr>
          <w:rFonts w:ascii="Arial" w:eastAsia="Times New Roman" w:hAnsi="Arial" w:cs="Arial"/>
          <w:bCs/>
          <w:sz w:val="22"/>
          <w:szCs w:val="22"/>
        </w:rPr>
        <w:t>Kovářov</w:t>
      </w:r>
      <w:proofErr w:type="spellEnd"/>
      <w:r w:rsidR="00655701">
        <w:rPr>
          <w:rFonts w:ascii="Arial" w:eastAsia="Times New Roman" w:hAnsi="Arial" w:cs="Arial"/>
          <w:bCs/>
          <w:sz w:val="22"/>
          <w:szCs w:val="22"/>
        </w:rPr>
        <w:t xml:space="preserve">, Sokol Plzeň V C, </w:t>
      </w:r>
      <w:proofErr w:type="spellStart"/>
      <w:r w:rsidR="00655701">
        <w:rPr>
          <w:rFonts w:ascii="Arial" w:eastAsia="Times New Roman" w:hAnsi="Arial" w:cs="Arial"/>
          <w:bCs/>
          <w:sz w:val="22"/>
          <w:szCs w:val="22"/>
        </w:rPr>
        <w:t>Batesta</w:t>
      </w:r>
      <w:proofErr w:type="spellEnd"/>
      <w:r w:rsidR="00655701">
        <w:rPr>
          <w:rFonts w:ascii="Arial" w:eastAsia="Times New Roman" w:hAnsi="Arial" w:cs="Arial"/>
          <w:bCs/>
          <w:sz w:val="22"/>
          <w:szCs w:val="22"/>
        </w:rPr>
        <w:t xml:space="preserve"> Chodov, 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 xml:space="preserve">tenisu, jejich dodatků a </w:t>
      </w: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tohoto rozpisu.</w:t>
      </w:r>
    </w:p>
    <w:p w:rsidR="007C3C70" w:rsidRDefault="00816F39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Míčky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Flash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>***, plastové, bílé</w:t>
      </w:r>
      <w:r w:rsidR="003B7A28">
        <w:rPr>
          <w:rFonts w:ascii="Arial" w:eastAsia="Times New Roman" w:hAnsi="Arial" w:cs="Arial"/>
          <w:sz w:val="22"/>
          <w:szCs w:val="22"/>
        </w:rPr>
        <w:t>. Stoly</w:t>
      </w:r>
      <w:r w:rsidR="0090150F">
        <w:rPr>
          <w:rFonts w:ascii="Arial" w:eastAsia="Times New Roman" w:hAnsi="Arial" w:cs="Arial"/>
          <w:sz w:val="22"/>
          <w:szCs w:val="22"/>
        </w:rPr>
        <w:t xml:space="preserve"> </w:t>
      </w:r>
      <w:r w:rsidRPr="00816F39">
        <w:rPr>
          <w:rFonts w:ascii="Arial" w:eastAsia="Times New Roman" w:hAnsi="Arial" w:cs="Arial"/>
          <w:sz w:val="22"/>
          <w:szCs w:val="22"/>
        </w:rPr>
        <w:t xml:space="preserve">Butterfly </w:t>
      </w:r>
      <w:proofErr w:type="spellStart"/>
      <w:r w:rsidR="007C3C70">
        <w:rPr>
          <w:rFonts w:ascii="Arial" w:eastAsia="Times New Roman" w:hAnsi="Arial" w:cs="Arial"/>
          <w:sz w:val="22"/>
          <w:szCs w:val="22"/>
        </w:rPr>
        <w:t>Europa</w:t>
      </w:r>
      <w:proofErr w:type="spellEnd"/>
      <w:r w:rsidR="007C3C70">
        <w:rPr>
          <w:rFonts w:ascii="Arial" w:eastAsia="Times New Roman" w:hAnsi="Arial" w:cs="Arial"/>
          <w:sz w:val="22"/>
          <w:szCs w:val="22"/>
        </w:rPr>
        <w:t xml:space="preserve"> 25, zelené</w:t>
      </w:r>
      <w:r w:rsidR="0090150F">
        <w:rPr>
          <w:rFonts w:ascii="Arial" w:eastAsia="Times New Roman" w:hAnsi="Arial" w:cs="Arial"/>
          <w:sz w:val="22"/>
          <w:szCs w:val="22"/>
        </w:rPr>
        <w:t>.</w:t>
      </w:r>
    </w:p>
    <w:p w:rsidR="00816F39" w:rsidRPr="00816F39" w:rsidRDefault="00816F39" w:rsidP="00816F39">
      <w:pPr>
        <w:tabs>
          <w:tab w:val="left" w:pos="1134"/>
          <w:tab w:val="left" w:pos="1418"/>
        </w:tabs>
        <w:rPr>
          <w:rFonts w:ascii="Arial" w:eastAsia="Times New Roman" w:hAnsi="Arial" w:cs="Arial"/>
          <w:sz w:val="22"/>
          <w:szCs w:val="22"/>
        </w:rPr>
      </w:pPr>
    </w:p>
    <w:p w:rsidR="0012005F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2005F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2005F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2005F">
        <w:rPr>
          <w:rFonts w:ascii="Arial" w:eastAsia="Times New Roman" w:hAnsi="Arial" w:cs="Arial"/>
          <w:sz w:val="22"/>
          <w:szCs w:val="22"/>
        </w:rPr>
        <w:t>.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</w:p>
    <w:p w:rsidR="00FE2FCD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</w:p>
    <w:p w:rsidR="00816F39" w:rsidRPr="00816F39" w:rsidRDefault="00816F39" w:rsidP="007C3C70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>Družstva budou hrát 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7C3C70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7C3C70" w:rsidRDefault="007C3C7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90150F">
        <w:rPr>
          <w:rFonts w:ascii="Arial" w:hAnsi="Arial" w:cs="Arial"/>
          <w:sz w:val="22"/>
          <w:szCs w:val="22"/>
        </w:rPr>
        <w:t>28.4.2018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26C00">
        <w:rPr>
          <w:rFonts w:ascii="Arial" w:hAnsi="Arial" w:cs="Arial"/>
          <w:sz w:val="22"/>
          <w:szCs w:val="22"/>
        </w:rPr>
        <w:t xml:space="preserve">prezentace </w:t>
      </w:r>
      <w:r w:rsidR="00A26C00">
        <w:rPr>
          <w:rFonts w:ascii="Arial" w:hAnsi="Arial" w:cs="Arial"/>
          <w:sz w:val="22"/>
          <w:szCs w:val="22"/>
        </w:rPr>
        <w:tab/>
        <w:t>do 10.00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losování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zahájení, I. kolo</w:t>
      </w:r>
      <w:r>
        <w:rPr>
          <w:rFonts w:ascii="Arial" w:hAnsi="Arial" w:cs="Arial"/>
          <w:sz w:val="22"/>
          <w:szCs w:val="22"/>
        </w:rPr>
        <w:tab/>
        <w:t xml:space="preserve">10.15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13.00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III.kolo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– 20. min. po dohrání II. kola.</w:t>
      </w:r>
    </w:p>
    <w:p w:rsidR="0012005F" w:rsidRPr="0012005F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10"/>
          <w:szCs w:val="10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816F3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201</w:t>
      </w:r>
      <w:r w:rsidR="0090150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/1</w:t>
      </w:r>
      <w:r w:rsidR="009015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postupují </w:t>
      </w:r>
      <w:r w:rsidR="0090150F">
        <w:rPr>
          <w:rFonts w:ascii="Arial" w:hAnsi="Arial" w:cs="Arial"/>
          <w:sz w:val="22"/>
          <w:szCs w:val="22"/>
        </w:rPr>
        <w:t xml:space="preserve">první </w:t>
      </w:r>
      <w:r>
        <w:rPr>
          <w:rFonts w:ascii="Arial" w:hAnsi="Arial" w:cs="Arial"/>
          <w:sz w:val="22"/>
          <w:szCs w:val="22"/>
        </w:rPr>
        <w:t>dvě družstva</w:t>
      </w:r>
      <w:r w:rsidR="0090150F">
        <w:rPr>
          <w:rFonts w:ascii="Arial" w:hAnsi="Arial" w:cs="Arial"/>
          <w:sz w:val="22"/>
          <w:szCs w:val="22"/>
        </w:rPr>
        <w:t>.</w:t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Kvalifikace je mistrovskou soutěží, v případě odhlášení, kontumace, </w:t>
      </w: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kvalifikace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proofErr w:type="gramStart"/>
      <w:r w:rsidRPr="003E2F87">
        <w:rPr>
          <w:rFonts w:ascii="Arial" w:hAnsi="Arial" w:cs="Arial"/>
          <w:sz w:val="22"/>
          <w:szCs w:val="22"/>
        </w:rPr>
        <w:t>1</w:t>
      </w:r>
      <w:r w:rsidR="0090150F">
        <w:rPr>
          <w:rFonts w:ascii="Arial" w:hAnsi="Arial" w:cs="Arial"/>
          <w:sz w:val="22"/>
          <w:szCs w:val="22"/>
        </w:rPr>
        <w:t>7</w:t>
      </w:r>
      <w:r w:rsidRPr="003E2F87">
        <w:rPr>
          <w:rFonts w:ascii="Arial" w:hAnsi="Arial" w:cs="Arial"/>
          <w:sz w:val="22"/>
          <w:szCs w:val="22"/>
        </w:rPr>
        <w:t>.4.201</w:t>
      </w:r>
      <w:r w:rsidR="0090150F">
        <w:rPr>
          <w:rFonts w:ascii="Arial" w:hAnsi="Arial" w:cs="Arial"/>
          <w:sz w:val="22"/>
          <w:szCs w:val="22"/>
        </w:rPr>
        <w:t>8</w:t>
      </w:r>
      <w:proofErr w:type="gramEnd"/>
      <w:r w:rsidRPr="003E2F87">
        <w:rPr>
          <w:rFonts w:ascii="Arial" w:hAnsi="Arial" w:cs="Arial"/>
          <w:sz w:val="22"/>
          <w:szCs w:val="22"/>
        </w:rPr>
        <w:t>.</w:t>
      </w: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Václav Drozda,</w:t>
      </w:r>
    </w:p>
    <w:p w:rsidR="006D15EE" w:rsidRPr="003E2F87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STK ČAST</w:t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sectPr w:rsidR="00044D76" w:rsidSect="003505B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52E8F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E38BE"/>
    <w:rsid w:val="001068BC"/>
    <w:rsid w:val="00115533"/>
    <w:rsid w:val="0012005F"/>
    <w:rsid w:val="00123DF6"/>
    <w:rsid w:val="00137CB8"/>
    <w:rsid w:val="00137E5A"/>
    <w:rsid w:val="00142656"/>
    <w:rsid w:val="00143DC4"/>
    <w:rsid w:val="001443A2"/>
    <w:rsid w:val="0014567B"/>
    <w:rsid w:val="001742D5"/>
    <w:rsid w:val="001761EF"/>
    <w:rsid w:val="00181075"/>
    <w:rsid w:val="001856E4"/>
    <w:rsid w:val="001919A8"/>
    <w:rsid w:val="001D618E"/>
    <w:rsid w:val="001D6A38"/>
    <w:rsid w:val="001E55E0"/>
    <w:rsid w:val="001F0F6B"/>
    <w:rsid w:val="001F59B0"/>
    <w:rsid w:val="001F5FB0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F0862"/>
    <w:rsid w:val="00344271"/>
    <w:rsid w:val="003505BD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74979"/>
    <w:rsid w:val="004A3CCB"/>
    <w:rsid w:val="004B0BA3"/>
    <w:rsid w:val="004B4182"/>
    <w:rsid w:val="004B55E4"/>
    <w:rsid w:val="004C6898"/>
    <w:rsid w:val="004D53ED"/>
    <w:rsid w:val="004E25D5"/>
    <w:rsid w:val="005075F0"/>
    <w:rsid w:val="0053707A"/>
    <w:rsid w:val="00556BAD"/>
    <w:rsid w:val="00577D9C"/>
    <w:rsid w:val="00595ED3"/>
    <w:rsid w:val="005A3E45"/>
    <w:rsid w:val="005C04C7"/>
    <w:rsid w:val="005E589C"/>
    <w:rsid w:val="00634E67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F660D"/>
    <w:rsid w:val="00721569"/>
    <w:rsid w:val="00731639"/>
    <w:rsid w:val="0076405B"/>
    <w:rsid w:val="00783063"/>
    <w:rsid w:val="00785380"/>
    <w:rsid w:val="007B15CC"/>
    <w:rsid w:val="007C3C70"/>
    <w:rsid w:val="007C7F3A"/>
    <w:rsid w:val="007F37BB"/>
    <w:rsid w:val="00804545"/>
    <w:rsid w:val="008130A7"/>
    <w:rsid w:val="00816F39"/>
    <w:rsid w:val="00832FF6"/>
    <w:rsid w:val="00846A7D"/>
    <w:rsid w:val="00876E7D"/>
    <w:rsid w:val="008771FD"/>
    <w:rsid w:val="0088331E"/>
    <w:rsid w:val="0089667D"/>
    <w:rsid w:val="008A3833"/>
    <w:rsid w:val="008A5548"/>
    <w:rsid w:val="008B2D95"/>
    <w:rsid w:val="008D1CFB"/>
    <w:rsid w:val="008E710F"/>
    <w:rsid w:val="008F0073"/>
    <w:rsid w:val="008F74AC"/>
    <w:rsid w:val="0090150F"/>
    <w:rsid w:val="009129E8"/>
    <w:rsid w:val="00912AF4"/>
    <w:rsid w:val="009212E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B16A82"/>
    <w:rsid w:val="00B25F17"/>
    <w:rsid w:val="00B375C8"/>
    <w:rsid w:val="00B42623"/>
    <w:rsid w:val="00B42637"/>
    <w:rsid w:val="00B50821"/>
    <w:rsid w:val="00BA3F99"/>
    <w:rsid w:val="00BA6545"/>
    <w:rsid w:val="00BB1A38"/>
    <w:rsid w:val="00BB33C5"/>
    <w:rsid w:val="00BC6CA5"/>
    <w:rsid w:val="00BE0BAE"/>
    <w:rsid w:val="00BF5477"/>
    <w:rsid w:val="00BF6987"/>
    <w:rsid w:val="00C31AD8"/>
    <w:rsid w:val="00C31F69"/>
    <w:rsid w:val="00C42F1D"/>
    <w:rsid w:val="00C43C56"/>
    <w:rsid w:val="00C56E92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932"/>
    <w:rsid w:val="00D12395"/>
    <w:rsid w:val="00D13C6D"/>
    <w:rsid w:val="00D4630C"/>
    <w:rsid w:val="00D92E6E"/>
    <w:rsid w:val="00D97EE4"/>
    <w:rsid w:val="00DA56F3"/>
    <w:rsid w:val="00DE330A"/>
    <w:rsid w:val="00DE547C"/>
    <w:rsid w:val="00DF20C1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B0CC2"/>
    <w:rsid w:val="00EC2473"/>
    <w:rsid w:val="00EE493B"/>
    <w:rsid w:val="00EF6878"/>
    <w:rsid w:val="00EF79B8"/>
    <w:rsid w:val="00F43A9B"/>
    <w:rsid w:val="00F45B51"/>
    <w:rsid w:val="00F52FE3"/>
    <w:rsid w:val="00F8215C"/>
    <w:rsid w:val="00F903EE"/>
    <w:rsid w:val="00FB278A"/>
    <w:rsid w:val="00FD6A9A"/>
    <w:rsid w:val="00FE1CE3"/>
    <w:rsid w:val="00FE2FCD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aro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3</cp:revision>
  <cp:lastPrinted>2015-11-03T16:17:00Z</cp:lastPrinted>
  <dcterms:created xsi:type="dcterms:W3CDTF">2018-04-19T18:45:00Z</dcterms:created>
  <dcterms:modified xsi:type="dcterms:W3CDTF">2018-04-20T08:06:00Z</dcterms:modified>
</cp:coreProperties>
</file>