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F86" w:rsidRDefault="00531F86" w:rsidP="0000776A">
      <w:pPr>
        <w:pStyle w:val="Default"/>
        <w:jc w:val="center"/>
        <w:rPr>
          <w:b/>
        </w:rPr>
      </w:pPr>
    </w:p>
    <w:p w:rsidR="006A02CC" w:rsidRPr="00531F86" w:rsidRDefault="006A02CC" w:rsidP="0000776A">
      <w:pPr>
        <w:pStyle w:val="Default"/>
        <w:jc w:val="center"/>
        <w:rPr>
          <w:b/>
        </w:rPr>
      </w:pPr>
      <w:r w:rsidRPr="00531F86">
        <w:rPr>
          <w:b/>
        </w:rPr>
        <w:t xml:space="preserve">Informační zpráva </w:t>
      </w:r>
      <w:r w:rsidR="007248FF" w:rsidRPr="00531F86">
        <w:rPr>
          <w:b/>
        </w:rPr>
        <w:t>RK</w:t>
      </w:r>
      <w:r w:rsidRPr="00531F86">
        <w:rPr>
          <w:b/>
        </w:rPr>
        <w:t xml:space="preserve"> pro KSST</w:t>
      </w:r>
    </w:p>
    <w:p w:rsidR="003C0173" w:rsidRDefault="006A02CC" w:rsidP="0000776A">
      <w:pPr>
        <w:pStyle w:val="Default"/>
        <w:jc w:val="center"/>
      </w:pPr>
      <w:r>
        <w:t>(Z</w:t>
      </w:r>
      <w:r w:rsidR="0000776A">
        <w:t xml:space="preserve"> </w:t>
      </w:r>
      <w:r>
        <w:t>projedná</w:t>
      </w:r>
      <w:r w:rsidR="0000776A">
        <w:t>n</w:t>
      </w:r>
      <w:r>
        <w:t xml:space="preserve">í agendy RK </w:t>
      </w:r>
      <w:r w:rsidR="0000776A">
        <w:t xml:space="preserve">na </w:t>
      </w:r>
      <w:r w:rsidR="00033FBC">
        <w:t>V</w:t>
      </w:r>
      <w:r w:rsidR="0000776A">
        <w:t xml:space="preserve">V </w:t>
      </w:r>
      <w:r w:rsidR="0038764E">
        <w:t>6/18 a 7/18</w:t>
      </w:r>
      <w:r w:rsidR="0000776A">
        <w:t>)</w:t>
      </w:r>
    </w:p>
    <w:p w:rsidR="00531F86" w:rsidRDefault="00531F86" w:rsidP="00A8643E">
      <w:pPr>
        <w:pStyle w:val="Default"/>
        <w:rPr>
          <w:rFonts w:cstheme="minorBidi"/>
          <w:color w:val="auto"/>
        </w:rPr>
      </w:pPr>
    </w:p>
    <w:p w:rsidR="00A8643E" w:rsidRDefault="00E80E00" w:rsidP="00A8643E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Body týkající se problematiky krajů z </w:t>
      </w:r>
      <w:r w:rsidR="0095796C">
        <w:rPr>
          <w:rFonts w:cstheme="minorBidi"/>
          <w:color w:val="auto"/>
        </w:rPr>
        <w:t xml:space="preserve">VV </w:t>
      </w:r>
      <w:r w:rsidR="00531F86">
        <w:rPr>
          <w:rFonts w:cstheme="minorBidi"/>
          <w:color w:val="auto"/>
        </w:rPr>
        <w:t>(na základě aktuálních potřeb a dotazů z jednotlivých KSST</w:t>
      </w:r>
      <w:r>
        <w:rPr>
          <w:rFonts w:cstheme="minorBidi"/>
          <w:color w:val="auto"/>
        </w:rPr>
        <w:t>)</w:t>
      </w:r>
      <w:r w:rsidR="0095796C">
        <w:rPr>
          <w:rFonts w:cstheme="minorBidi"/>
          <w:color w:val="auto"/>
        </w:rPr>
        <w:t>:</w:t>
      </w:r>
    </w:p>
    <w:p w:rsidR="0044077C" w:rsidRPr="005A796E" w:rsidRDefault="0044077C" w:rsidP="002B25AB">
      <w:pPr>
        <w:pStyle w:val="Default"/>
      </w:pPr>
    </w:p>
    <w:p w:rsidR="002B25AB" w:rsidRPr="00DA08C3" w:rsidRDefault="002B25AB" w:rsidP="0044077C">
      <w:pPr>
        <w:pStyle w:val="Default"/>
        <w:numPr>
          <w:ilvl w:val="0"/>
          <w:numId w:val="4"/>
        </w:numPr>
        <w:rPr>
          <w:color w:val="auto"/>
          <w:sz w:val="23"/>
          <w:szCs w:val="23"/>
          <w:u w:val="single"/>
        </w:rPr>
      </w:pPr>
      <w:r w:rsidRPr="00DA08C3">
        <w:rPr>
          <w:color w:val="auto"/>
          <w:sz w:val="23"/>
          <w:szCs w:val="23"/>
          <w:u w:val="single"/>
        </w:rPr>
        <w:t xml:space="preserve">Problematika </w:t>
      </w:r>
      <w:r w:rsidR="003E587D">
        <w:rPr>
          <w:color w:val="auto"/>
          <w:sz w:val="23"/>
          <w:szCs w:val="23"/>
          <w:u w:val="single"/>
        </w:rPr>
        <w:t xml:space="preserve">Ochrany osobních </w:t>
      </w:r>
      <w:proofErr w:type="gramStart"/>
      <w:r w:rsidR="003E587D">
        <w:rPr>
          <w:color w:val="auto"/>
          <w:sz w:val="23"/>
          <w:szCs w:val="23"/>
          <w:u w:val="single"/>
        </w:rPr>
        <w:t xml:space="preserve">údajů - </w:t>
      </w:r>
      <w:r w:rsidR="0044077C" w:rsidRPr="00DA08C3">
        <w:rPr>
          <w:color w:val="auto"/>
          <w:sz w:val="23"/>
          <w:szCs w:val="23"/>
          <w:u w:val="single"/>
        </w:rPr>
        <w:t>GDPR</w:t>
      </w:r>
      <w:proofErr w:type="gramEnd"/>
      <w:r w:rsidRPr="00DA08C3">
        <w:rPr>
          <w:color w:val="auto"/>
          <w:sz w:val="23"/>
          <w:szCs w:val="23"/>
          <w:u w:val="single"/>
        </w:rPr>
        <w:t xml:space="preserve"> (platnost od 25.5.)</w:t>
      </w:r>
    </w:p>
    <w:p w:rsidR="00E80E00" w:rsidRDefault="002B25AB" w:rsidP="002B25A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Kluby a oddíly pravděpodobně </w:t>
      </w:r>
      <w:r w:rsidR="00E80E00">
        <w:rPr>
          <w:color w:val="auto"/>
          <w:sz w:val="23"/>
          <w:szCs w:val="23"/>
        </w:rPr>
        <w:t xml:space="preserve">dostávají informace od ČUS. Tyto jsou platné a užitečné, ale mají obecnější charakter. </w:t>
      </w:r>
    </w:p>
    <w:p w:rsidR="00E80E00" w:rsidRDefault="00E80E00" w:rsidP="002B25A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Pro konkrétní potřeby Č</w:t>
      </w:r>
      <w:r w:rsidR="000B5360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 xml:space="preserve">ST byla zpracována </w:t>
      </w:r>
      <w:r w:rsidR="00AF38B9">
        <w:rPr>
          <w:color w:val="auto"/>
          <w:sz w:val="23"/>
          <w:szCs w:val="23"/>
        </w:rPr>
        <w:t>„</w:t>
      </w:r>
      <w:r w:rsidR="00AF38B9" w:rsidRPr="00991EC3">
        <w:rPr>
          <w:color w:val="auto"/>
          <w:sz w:val="23"/>
          <w:szCs w:val="23"/>
          <w:u w:val="single"/>
        </w:rPr>
        <w:t>S</w:t>
      </w:r>
      <w:r w:rsidRPr="00991EC3">
        <w:rPr>
          <w:color w:val="auto"/>
          <w:sz w:val="23"/>
          <w:szCs w:val="23"/>
          <w:u w:val="single"/>
        </w:rPr>
        <w:t>měrnice</w:t>
      </w:r>
      <w:r w:rsidR="00AF38B9" w:rsidRPr="00991EC3">
        <w:rPr>
          <w:color w:val="auto"/>
          <w:sz w:val="23"/>
          <w:szCs w:val="23"/>
          <w:u w:val="single"/>
        </w:rPr>
        <w:t xml:space="preserve"> ČAST č. 3/2018</w:t>
      </w:r>
      <w:r w:rsidR="00AF38B9">
        <w:rPr>
          <w:color w:val="auto"/>
          <w:sz w:val="23"/>
          <w:szCs w:val="23"/>
        </w:rPr>
        <w:t>“</w:t>
      </w:r>
      <w:r w:rsidR="000B5360">
        <w:rPr>
          <w:color w:val="auto"/>
          <w:sz w:val="23"/>
          <w:szCs w:val="23"/>
        </w:rPr>
        <w:t xml:space="preserve">, kterou si stáhnete na www asociace. </w:t>
      </w:r>
      <w:r w:rsidR="003E587D">
        <w:rPr>
          <w:color w:val="auto"/>
          <w:sz w:val="23"/>
          <w:szCs w:val="23"/>
        </w:rPr>
        <w:t>Tato směrnice stručně a poměrně jasně popisuje celou problematiku GDPR. Pro větší pochopení se pokusím některé člán</w:t>
      </w:r>
      <w:r w:rsidR="003C558C">
        <w:rPr>
          <w:color w:val="auto"/>
          <w:sz w:val="23"/>
          <w:szCs w:val="23"/>
        </w:rPr>
        <w:t>k</w:t>
      </w:r>
      <w:r w:rsidR="003E587D">
        <w:rPr>
          <w:color w:val="auto"/>
          <w:sz w:val="23"/>
          <w:szCs w:val="23"/>
        </w:rPr>
        <w:t>y podrobněji okomentovat:</w:t>
      </w:r>
    </w:p>
    <w:p w:rsidR="003E587D" w:rsidRDefault="003E587D" w:rsidP="003E587D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 w:rsidRPr="00741FFA">
        <w:rPr>
          <w:b/>
          <w:color w:val="auto"/>
          <w:sz w:val="23"/>
          <w:szCs w:val="23"/>
        </w:rPr>
        <w:t>Úvodní ustanovení</w:t>
      </w:r>
      <w:r>
        <w:rPr>
          <w:color w:val="auto"/>
          <w:sz w:val="23"/>
          <w:szCs w:val="23"/>
        </w:rPr>
        <w:t xml:space="preserve"> – uvádí konkrétní legislativu a její cíl</w:t>
      </w:r>
    </w:p>
    <w:p w:rsidR="003E587D" w:rsidRDefault="003E587D" w:rsidP="003E587D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 w:rsidRPr="00741FFA">
        <w:rPr>
          <w:b/>
          <w:color w:val="auto"/>
          <w:sz w:val="23"/>
          <w:szCs w:val="23"/>
        </w:rPr>
        <w:t>Účel zpracování osobních údajů</w:t>
      </w:r>
      <w:r>
        <w:rPr>
          <w:color w:val="auto"/>
          <w:sz w:val="23"/>
          <w:szCs w:val="23"/>
        </w:rPr>
        <w:t xml:space="preserve"> – vyjmenování hlavních účelů, proč údaje v rámci ČÁST potřebujeme</w:t>
      </w:r>
    </w:p>
    <w:p w:rsidR="003E587D" w:rsidRDefault="003E587D" w:rsidP="003E587D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 w:rsidRPr="00741FFA">
        <w:rPr>
          <w:b/>
          <w:color w:val="auto"/>
          <w:sz w:val="23"/>
          <w:szCs w:val="23"/>
        </w:rPr>
        <w:t xml:space="preserve">Jednorázová opatření </w:t>
      </w:r>
      <w:r>
        <w:rPr>
          <w:color w:val="auto"/>
          <w:sz w:val="23"/>
          <w:szCs w:val="23"/>
        </w:rPr>
        <w:t>– nutná opatření, která musíme udělat</w:t>
      </w:r>
      <w:r w:rsidR="00AF009C">
        <w:rPr>
          <w:color w:val="auto"/>
          <w:sz w:val="23"/>
          <w:szCs w:val="23"/>
        </w:rPr>
        <w:t xml:space="preserve"> v každé naší sportovní organizaci</w:t>
      </w:r>
      <w:r>
        <w:rPr>
          <w:color w:val="auto"/>
          <w:sz w:val="23"/>
          <w:szCs w:val="23"/>
        </w:rPr>
        <w:t>, abychom splnili požadavky legislativy</w:t>
      </w:r>
    </w:p>
    <w:p w:rsidR="003E587D" w:rsidRPr="00454C94" w:rsidRDefault="003E587D" w:rsidP="003E587D">
      <w:pPr>
        <w:pStyle w:val="Default"/>
        <w:ind w:left="720"/>
        <w:rPr>
          <w:b/>
          <w:color w:val="auto"/>
          <w:sz w:val="23"/>
          <w:szCs w:val="23"/>
        </w:rPr>
      </w:pPr>
      <w:r w:rsidRPr="00454C94">
        <w:rPr>
          <w:b/>
          <w:color w:val="auto"/>
          <w:sz w:val="23"/>
          <w:szCs w:val="23"/>
        </w:rPr>
        <w:t>A – Analýza stavu zpracování osobních údajů:</w:t>
      </w:r>
    </w:p>
    <w:p w:rsidR="003E587D" w:rsidRDefault="003E587D" w:rsidP="003E587D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 konce srpna bude k dispozici dotazník (případně</w:t>
      </w:r>
      <w:r w:rsidR="00AF009C">
        <w:rPr>
          <w:color w:val="auto"/>
          <w:sz w:val="23"/>
          <w:szCs w:val="23"/>
        </w:rPr>
        <w:t xml:space="preserve"> doplněný</w:t>
      </w:r>
      <w:r>
        <w:rPr>
          <w:color w:val="auto"/>
          <w:sz w:val="23"/>
          <w:szCs w:val="23"/>
        </w:rPr>
        <w:t xml:space="preserve"> metodik</w:t>
      </w:r>
      <w:r w:rsidR="00AF009C">
        <w:rPr>
          <w:color w:val="auto"/>
          <w:sz w:val="23"/>
          <w:szCs w:val="23"/>
        </w:rPr>
        <w:t>ou</w:t>
      </w:r>
      <w:r>
        <w:rPr>
          <w:color w:val="auto"/>
          <w:sz w:val="23"/>
          <w:szCs w:val="23"/>
        </w:rPr>
        <w:t xml:space="preserve">), jehož vyplněním </w:t>
      </w:r>
      <w:r w:rsidR="00AF009C">
        <w:rPr>
          <w:color w:val="auto"/>
          <w:sz w:val="23"/>
          <w:szCs w:val="23"/>
        </w:rPr>
        <w:t>tuto jednorázovou povinnost splníme – VYČKEJTE</w:t>
      </w:r>
    </w:p>
    <w:p w:rsidR="00AF009C" w:rsidRPr="00454C94" w:rsidRDefault="00AF009C" w:rsidP="003E587D">
      <w:pPr>
        <w:pStyle w:val="Default"/>
        <w:ind w:left="720"/>
        <w:rPr>
          <w:b/>
          <w:color w:val="auto"/>
          <w:sz w:val="23"/>
          <w:szCs w:val="23"/>
        </w:rPr>
      </w:pPr>
      <w:r w:rsidRPr="00454C94">
        <w:rPr>
          <w:b/>
          <w:color w:val="auto"/>
          <w:sz w:val="23"/>
          <w:szCs w:val="23"/>
        </w:rPr>
        <w:t xml:space="preserve">B – Informovat subjekty údajů o zpracování osobních údajů </w:t>
      </w:r>
    </w:p>
    <w:p w:rsidR="00AF009C" w:rsidRDefault="00AF009C" w:rsidP="003E587D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Tzn. Informovat všechny naše členy o této skutečnosti, k čemuž slouží informace v Příloze 1</w:t>
      </w:r>
      <w:r w:rsidR="003C558C">
        <w:rPr>
          <w:color w:val="auto"/>
          <w:sz w:val="23"/>
          <w:szCs w:val="23"/>
        </w:rPr>
        <w:t xml:space="preserve">, konkrétně její 1. strana (je též ke stažení v samostatném souboru </w:t>
      </w:r>
      <w:r w:rsidR="000D0317">
        <w:rPr>
          <w:color w:val="auto"/>
          <w:sz w:val="23"/>
          <w:szCs w:val="23"/>
        </w:rPr>
        <w:t>„</w:t>
      </w:r>
      <w:r w:rsidR="000D0317" w:rsidRPr="00991EC3">
        <w:rPr>
          <w:color w:val="auto"/>
          <w:sz w:val="23"/>
          <w:szCs w:val="23"/>
          <w:u w:val="single"/>
        </w:rPr>
        <w:t>Formulář Informace o zpracování osobních údajů a Souhlas se zpracováním osobních údajů</w:t>
      </w:r>
      <w:r w:rsidR="000D0317">
        <w:rPr>
          <w:color w:val="auto"/>
          <w:sz w:val="23"/>
          <w:szCs w:val="23"/>
        </w:rPr>
        <w:t>“ – ten použijte a do rámečku na 1. straně doplňte název vaší sportovní organizace)</w:t>
      </w:r>
    </w:p>
    <w:p w:rsidR="000D0317" w:rsidRPr="00454C94" w:rsidRDefault="000D0317" w:rsidP="003E587D">
      <w:pPr>
        <w:pStyle w:val="Default"/>
        <w:ind w:left="720"/>
        <w:rPr>
          <w:b/>
          <w:color w:val="auto"/>
          <w:sz w:val="23"/>
          <w:szCs w:val="23"/>
        </w:rPr>
      </w:pPr>
      <w:r w:rsidRPr="00454C94">
        <w:rPr>
          <w:b/>
          <w:color w:val="auto"/>
          <w:sz w:val="23"/>
          <w:szCs w:val="23"/>
        </w:rPr>
        <w:t xml:space="preserve">C – Získat souhlasy se zpracováním osobních údajů </w:t>
      </w:r>
    </w:p>
    <w:p w:rsidR="000D0317" w:rsidRDefault="000D0317" w:rsidP="003E587D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Je na 2. straně výše zmíněného formuláře.  Během srpna až září 2018 byste měli připravit tyto formuláře a získat podpisy u všech členů vaší organizace.</w:t>
      </w:r>
    </w:p>
    <w:p w:rsidR="000D0317" w:rsidRPr="00454C94" w:rsidRDefault="000D0317" w:rsidP="003E587D">
      <w:pPr>
        <w:pStyle w:val="Default"/>
        <w:ind w:left="720"/>
        <w:rPr>
          <w:b/>
          <w:color w:val="auto"/>
          <w:sz w:val="23"/>
          <w:szCs w:val="23"/>
        </w:rPr>
      </w:pPr>
      <w:r w:rsidRPr="00454C94">
        <w:rPr>
          <w:b/>
          <w:color w:val="auto"/>
          <w:sz w:val="23"/>
          <w:szCs w:val="23"/>
        </w:rPr>
        <w:t xml:space="preserve">D – Zajistit archivaci aktualizovaných souhlasů </w:t>
      </w:r>
    </w:p>
    <w:p w:rsidR="000D0317" w:rsidRDefault="006E70F7" w:rsidP="003E587D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Formuláře budete fyzicky archivovat ve vaší organizaci, pro oficiální potřebu ČAST bude upraven centrální registr, tak, aby tam oddíloví správci mohli tento souhlas u všech členů nahrát</w:t>
      </w:r>
      <w:r w:rsidR="000D031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obdobně jako fotografii. To by mělo proběhnout do konce roku</w:t>
      </w:r>
    </w:p>
    <w:p w:rsidR="006E70F7" w:rsidRPr="00454C94" w:rsidRDefault="006E70F7" w:rsidP="003E587D">
      <w:pPr>
        <w:pStyle w:val="Default"/>
        <w:ind w:left="720"/>
        <w:rPr>
          <w:b/>
          <w:color w:val="auto"/>
          <w:sz w:val="23"/>
          <w:szCs w:val="23"/>
        </w:rPr>
      </w:pPr>
      <w:r w:rsidRPr="00454C94">
        <w:rPr>
          <w:b/>
          <w:color w:val="auto"/>
          <w:sz w:val="23"/>
          <w:szCs w:val="23"/>
        </w:rPr>
        <w:t>E – Zaškolení osob odpovědných za zpracování osobních údajů</w:t>
      </w:r>
    </w:p>
    <w:p w:rsidR="006E70F7" w:rsidRPr="00454C94" w:rsidRDefault="006E70F7" w:rsidP="003E587D">
      <w:pPr>
        <w:pStyle w:val="Default"/>
        <w:ind w:left="720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Bude připraveno z asociace a bude probíhat elektronickou formou</w:t>
      </w:r>
    </w:p>
    <w:p w:rsidR="003E587D" w:rsidRDefault="003E587D" w:rsidP="003E587D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 w:rsidRPr="00454C94">
        <w:rPr>
          <w:b/>
          <w:color w:val="auto"/>
          <w:sz w:val="23"/>
          <w:szCs w:val="23"/>
        </w:rPr>
        <w:t>Průběžná opatření</w:t>
      </w:r>
      <w:r>
        <w:rPr>
          <w:color w:val="auto"/>
          <w:sz w:val="23"/>
          <w:szCs w:val="23"/>
        </w:rPr>
        <w:t xml:space="preserve"> – nutné činnosti, které musí trvale fungovat pro potřeby naplnění legislativy</w:t>
      </w:r>
    </w:p>
    <w:p w:rsidR="000D0317" w:rsidRPr="00454C94" w:rsidRDefault="006E70F7" w:rsidP="006E70F7">
      <w:pPr>
        <w:pStyle w:val="Default"/>
        <w:ind w:left="720"/>
        <w:rPr>
          <w:b/>
          <w:color w:val="auto"/>
          <w:sz w:val="23"/>
          <w:szCs w:val="23"/>
        </w:rPr>
      </w:pPr>
      <w:r w:rsidRPr="00454C94">
        <w:rPr>
          <w:b/>
          <w:color w:val="auto"/>
          <w:sz w:val="23"/>
          <w:szCs w:val="23"/>
        </w:rPr>
        <w:t>4.1. - Registr ČAST</w:t>
      </w:r>
    </w:p>
    <w:p w:rsidR="000D0317" w:rsidRDefault="006E70F7" w:rsidP="006E70F7">
      <w:pPr>
        <w:pStyle w:val="Default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 Registru proběhnou úpravy pro potřeby řešení problematiky GDPR, o kterých budeme průběžně informováni.</w:t>
      </w:r>
    </w:p>
    <w:p w:rsidR="006E70F7" w:rsidRPr="00454C94" w:rsidRDefault="006E70F7" w:rsidP="006E70F7">
      <w:pPr>
        <w:pStyle w:val="Default"/>
        <w:ind w:left="708"/>
        <w:rPr>
          <w:b/>
          <w:color w:val="auto"/>
          <w:sz w:val="23"/>
          <w:szCs w:val="23"/>
        </w:rPr>
      </w:pPr>
      <w:r w:rsidRPr="00454C94">
        <w:rPr>
          <w:b/>
          <w:color w:val="auto"/>
          <w:sz w:val="23"/>
          <w:szCs w:val="23"/>
        </w:rPr>
        <w:t>4.2. – Vyřizování žádostí o rozsahu vedení osobních údajů</w:t>
      </w:r>
    </w:p>
    <w:p w:rsidR="006E70F7" w:rsidRDefault="006E70F7" w:rsidP="006E70F7">
      <w:pPr>
        <w:pStyle w:val="Default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Jedná se o žádosti týkající se této problematiky od subjektů údajů, kteří se mohou dotazovat např. na to</w:t>
      </w:r>
      <w:r w:rsidR="00741FFA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jaké jejich údaje jsou </w:t>
      </w:r>
      <w:proofErr w:type="gramStart"/>
      <w:r>
        <w:rPr>
          <w:color w:val="auto"/>
          <w:sz w:val="23"/>
          <w:szCs w:val="23"/>
        </w:rPr>
        <w:t>uchovávány,</w:t>
      </w:r>
      <w:proofErr w:type="gramEnd"/>
      <w:r>
        <w:rPr>
          <w:color w:val="auto"/>
          <w:sz w:val="23"/>
          <w:szCs w:val="23"/>
        </w:rPr>
        <w:t xml:space="preserve"> apod. – tyto případné žádosti postupte dle směrnice č. 3/2018 </w:t>
      </w:r>
      <w:r w:rsidR="00644446">
        <w:rPr>
          <w:color w:val="auto"/>
          <w:sz w:val="23"/>
          <w:szCs w:val="23"/>
        </w:rPr>
        <w:t>sekretariátu Č</w:t>
      </w:r>
      <w:r w:rsidR="00741FFA">
        <w:rPr>
          <w:color w:val="auto"/>
          <w:sz w:val="23"/>
          <w:szCs w:val="23"/>
        </w:rPr>
        <w:t>A</w:t>
      </w:r>
      <w:r w:rsidR="00644446">
        <w:rPr>
          <w:color w:val="auto"/>
          <w:sz w:val="23"/>
          <w:szCs w:val="23"/>
        </w:rPr>
        <w:t>ST, který je vyřídí v termínech uvedených ve směrnici</w:t>
      </w:r>
    </w:p>
    <w:p w:rsidR="00644446" w:rsidRPr="00454C94" w:rsidRDefault="00644446" w:rsidP="006E70F7">
      <w:pPr>
        <w:pStyle w:val="Default"/>
        <w:ind w:left="708"/>
        <w:rPr>
          <w:b/>
          <w:color w:val="auto"/>
          <w:sz w:val="23"/>
          <w:szCs w:val="23"/>
        </w:rPr>
      </w:pPr>
      <w:r w:rsidRPr="00454C94">
        <w:rPr>
          <w:b/>
          <w:color w:val="auto"/>
          <w:sz w:val="23"/>
          <w:szCs w:val="23"/>
        </w:rPr>
        <w:t>4.3. -Hlášení úniku osobních údajů</w:t>
      </w:r>
    </w:p>
    <w:p w:rsidR="00C72263" w:rsidRDefault="00741FFA" w:rsidP="006E70F7">
      <w:pPr>
        <w:pStyle w:val="Default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Případný únik osobních údajů řešte neprodleně (v rámci termínů uvedených ve směrnici) přes sekretariát ČAST ((info@ping-pong.cz), kde jsou k tomu určeny zodpovědné osoby.</w:t>
      </w:r>
    </w:p>
    <w:p w:rsidR="00741FFA" w:rsidRPr="00454C94" w:rsidRDefault="00741FFA" w:rsidP="006E70F7">
      <w:pPr>
        <w:pStyle w:val="Default"/>
        <w:ind w:left="708"/>
        <w:rPr>
          <w:b/>
          <w:color w:val="auto"/>
          <w:sz w:val="23"/>
          <w:szCs w:val="23"/>
        </w:rPr>
      </w:pPr>
      <w:r w:rsidRPr="00454C94">
        <w:rPr>
          <w:b/>
          <w:color w:val="auto"/>
          <w:sz w:val="23"/>
          <w:szCs w:val="23"/>
        </w:rPr>
        <w:t>4.4. Archivace výsledků</w:t>
      </w:r>
    </w:p>
    <w:p w:rsidR="00741FFA" w:rsidRPr="00454C94" w:rsidRDefault="00741FFA" w:rsidP="006E70F7">
      <w:pPr>
        <w:pStyle w:val="Default"/>
        <w:ind w:left="708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Směrnice prodlužuje dobu archivace dat danou zákonem o sportu na 10 let na dvojnásobek (20 </w:t>
      </w:r>
      <w:proofErr w:type="gramStart"/>
      <w:r>
        <w:rPr>
          <w:color w:val="auto"/>
          <w:sz w:val="23"/>
          <w:szCs w:val="23"/>
        </w:rPr>
        <w:t>let)  z</w:t>
      </w:r>
      <w:proofErr w:type="gramEnd"/>
      <w:r>
        <w:rPr>
          <w:color w:val="auto"/>
          <w:sz w:val="23"/>
          <w:szCs w:val="23"/>
        </w:rPr>
        <w:t> důvodů oprávněného zájmu ČÁST, kterým je potřeba archivace sportovních výsledků.</w:t>
      </w:r>
    </w:p>
    <w:p w:rsidR="000D0317" w:rsidRDefault="00741FFA" w:rsidP="00741FFA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 w:rsidRPr="00454C94">
        <w:rPr>
          <w:b/>
          <w:color w:val="auto"/>
          <w:sz w:val="23"/>
          <w:szCs w:val="23"/>
        </w:rPr>
        <w:t>Kontakty</w:t>
      </w:r>
      <w:r>
        <w:rPr>
          <w:color w:val="auto"/>
          <w:sz w:val="23"/>
          <w:szCs w:val="23"/>
        </w:rPr>
        <w:t xml:space="preserve"> – uvedeny informace o pověřenci GDPR, zodpovědných osobách a kontakt na sekretariát ČAST pro komunikaci problematiky GDPR</w:t>
      </w:r>
    </w:p>
    <w:p w:rsidR="00741FFA" w:rsidRDefault="00991EC3" w:rsidP="00991EC3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Musím konstatovat, že byrokracie spojená s naší sportovní činností je čím dál horší, ale bohužel se s tím musíme všichni úspěšně vyrovnat. Informaci prosím přeneste dále na všechny TJ/SK ve svých krajích a okresech dle u vás zaběhnutých p</w:t>
      </w:r>
      <w:r w:rsidR="001053EE">
        <w:rPr>
          <w:color w:val="auto"/>
          <w:sz w:val="23"/>
          <w:szCs w:val="23"/>
        </w:rPr>
        <w:t>ostup</w:t>
      </w:r>
      <w:r>
        <w:rPr>
          <w:color w:val="auto"/>
          <w:sz w:val="23"/>
          <w:szCs w:val="23"/>
        </w:rPr>
        <w:t>ů.</w:t>
      </w:r>
    </w:p>
    <w:p w:rsidR="00DA08C3" w:rsidRPr="00531F86" w:rsidRDefault="00DA08C3" w:rsidP="00531F86">
      <w:pPr>
        <w:pStyle w:val="Default"/>
        <w:ind w:left="644"/>
        <w:rPr>
          <w:rFonts w:cstheme="minorBidi"/>
          <w:color w:val="auto"/>
        </w:rPr>
      </w:pPr>
    </w:p>
    <w:p w:rsidR="00531F86" w:rsidRPr="00531F86" w:rsidRDefault="00E80E00" w:rsidP="00531F86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>
        <w:rPr>
          <w:rFonts w:cstheme="minorBidi"/>
          <w:color w:val="auto"/>
          <w:sz w:val="23"/>
          <w:szCs w:val="23"/>
          <w:u w:val="single"/>
        </w:rPr>
        <w:lastRenderedPageBreak/>
        <w:t>Metodika žádostí krajských a regionálních svazů</w:t>
      </w:r>
    </w:p>
    <w:p w:rsidR="00531F86" w:rsidRDefault="00531F86" w:rsidP="00531F8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</w:t>
      </w:r>
      <w:r w:rsidR="00991EC3">
        <w:rPr>
          <w:color w:val="auto"/>
          <w:sz w:val="23"/>
          <w:szCs w:val="23"/>
        </w:rPr>
        <w:t>rojektové žádosti jednotlivých KSST byly i po formální stránce značně rozdílné. Ty, kteří aspoň formálně obsahovaly potřebné informace, byly finančně podpořeny částkou cca 100 tis. Kč.</w:t>
      </w:r>
    </w:p>
    <w:p w:rsidR="00991EC3" w:rsidRDefault="00991EC3" w:rsidP="00531F8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 důvodů sjednocení formy byla zpracována metodika projektových žádostí, která je uvedena v příloze tohoto mailu. Metodika udává základní informace, které by měl projekt obsahovat, včetně konkrétního příkladu fiktivního projektu (modře).</w:t>
      </w:r>
    </w:p>
    <w:p w:rsidR="00991EC3" w:rsidRDefault="00991EC3" w:rsidP="00531F8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Pro úplnost připomínám, že KSST, kteří nezískali podporu mohou znovu požádat a žádosti na podporu mládeže mohou podávat i regionální svazy.</w:t>
      </w:r>
      <w:r w:rsidR="0000455F">
        <w:rPr>
          <w:color w:val="auto"/>
          <w:sz w:val="23"/>
          <w:szCs w:val="23"/>
        </w:rPr>
        <w:t xml:space="preserve"> Přeneste na ně tuto informaci včetně metodiky.</w:t>
      </w:r>
    </w:p>
    <w:p w:rsidR="00531F86" w:rsidRDefault="00531F86" w:rsidP="00531F86">
      <w:pPr>
        <w:pStyle w:val="Default"/>
        <w:rPr>
          <w:color w:val="auto"/>
          <w:sz w:val="23"/>
          <w:szCs w:val="23"/>
        </w:rPr>
      </w:pPr>
    </w:p>
    <w:p w:rsidR="0000455F" w:rsidRDefault="0000455F" w:rsidP="00531F86">
      <w:pPr>
        <w:pStyle w:val="Default"/>
        <w:rPr>
          <w:color w:val="auto"/>
          <w:sz w:val="23"/>
          <w:szCs w:val="23"/>
        </w:rPr>
      </w:pPr>
    </w:p>
    <w:p w:rsidR="0000455F" w:rsidRDefault="0000455F" w:rsidP="00531F8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Další informace:</w:t>
      </w:r>
    </w:p>
    <w:p w:rsidR="0000455F" w:rsidRDefault="0000455F" w:rsidP="00531F86">
      <w:pPr>
        <w:pStyle w:val="Default"/>
        <w:rPr>
          <w:color w:val="auto"/>
          <w:sz w:val="23"/>
          <w:szCs w:val="23"/>
        </w:rPr>
      </w:pPr>
    </w:p>
    <w:p w:rsidR="00712205" w:rsidRDefault="0044077C" w:rsidP="00712205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 w:rsidRPr="00712205">
        <w:rPr>
          <w:rFonts w:cstheme="minorBidi"/>
          <w:color w:val="auto"/>
          <w:sz w:val="23"/>
          <w:szCs w:val="23"/>
          <w:u w:val="single"/>
        </w:rPr>
        <w:t>O</w:t>
      </w:r>
      <w:r w:rsidR="00712205">
        <w:rPr>
          <w:rFonts w:cstheme="minorBidi"/>
          <w:color w:val="auto"/>
          <w:sz w:val="23"/>
          <w:szCs w:val="23"/>
          <w:u w:val="single"/>
        </w:rPr>
        <w:t>lympiáda dětí a mládeže</w:t>
      </w:r>
      <w:r w:rsidR="00531F86">
        <w:rPr>
          <w:rFonts w:cstheme="minorBidi"/>
          <w:color w:val="auto"/>
          <w:sz w:val="23"/>
          <w:szCs w:val="23"/>
          <w:u w:val="single"/>
        </w:rPr>
        <w:t xml:space="preserve"> (letní v Libereckém kraji</w:t>
      </w:r>
      <w:r w:rsidR="001053EE">
        <w:rPr>
          <w:rFonts w:cstheme="minorBidi"/>
          <w:color w:val="auto"/>
          <w:sz w:val="23"/>
          <w:szCs w:val="23"/>
          <w:u w:val="single"/>
        </w:rPr>
        <w:t xml:space="preserve"> 2019</w:t>
      </w:r>
      <w:r w:rsidR="00531F86">
        <w:rPr>
          <w:rFonts w:cstheme="minorBidi"/>
          <w:color w:val="auto"/>
          <w:sz w:val="23"/>
          <w:szCs w:val="23"/>
          <w:u w:val="single"/>
        </w:rPr>
        <w:t>)</w:t>
      </w:r>
    </w:p>
    <w:p w:rsidR="0044077C" w:rsidRPr="00531F86" w:rsidRDefault="0000455F" w:rsidP="0000455F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V rámci přípravy </w:t>
      </w:r>
      <w:r w:rsidR="00712205" w:rsidRPr="00531F86">
        <w:rPr>
          <w:rFonts w:cstheme="minorBidi"/>
          <w:color w:val="auto"/>
          <w:sz w:val="23"/>
          <w:szCs w:val="23"/>
        </w:rPr>
        <w:t>ODM</w:t>
      </w:r>
      <w:r>
        <w:rPr>
          <w:rFonts w:cstheme="minorBidi"/>
          <w:color w:val="auto"/>
          <w:sz w:val="23"/>
          <w:szCs w:val="23"/>
        </w:rPr>
        <w:t xml:space="preserve"> v roce 2019 </w:t>
      </w:r>
      <w:r w:rsidR="001053EE">
        <w:rPr>
          <w:rFonts w:cstheme="minorBidi"/>
          <w:color w:val="auto"/>
          <w:sz w:val="23"/>
          <w:szCs w:val="23"/>
        </w:rPr>
        <w:t>v LK</w:t>
      </w:r>
      <w:r>
        <w:rPr>
          <w:rFonts w:cstheme="minorBidi"/>
          <w:color w:val="auto"/>
          <w:sz w:val="23"/>
          <w:szCs w:val="23"/>
        </w:rPr>
        <w:t xml:space="preserve"> bylo na základě žádosti VV Č</w:t>
      </w:r>
      <w:r w:rsidR="001053EE">
        <w:rPr>
          <w:rFonts w:cstheme="minorBidi"/>
          <w:color w:val="auto"/>
          <w:sz w:val="23"/>
          <w:szCs w:val="23"/>
        </w:rPr>
        <w:t>A</w:t>
      </w:r>
      <w:r>
        <w:rPr>
          <w:rFonts w:cstheme="minorBidi"/>
          <w:color w:val="auto"/>
          <w:sz w:val="23"/>
          <w:szCs w:val="23"/>
        </w:rPr>
        <w:t>ST a jednání přislíbeno organizátory navýšení kvót pro účast za jednotlivé kraje do výše ODM konané v Brně (8+2)</w:t>
      </w:r>
    </w:p>
    <w:p w:rsidR="00531F86" w:rsidRDefault="00531F86" w:rsidP="003C0173">
      <w:pPr>
        <w:pStyle w:val="Default"/>
        <w:rPr>
          <w:rFonts w:cstheme="minorBidi"/>
          <w:color w:val="auto"/>
        </w:rPr>
      </w:pPr>
    </w:p>
    <w:p w:rsidR="007F2693" w:rsidRPr="007F2693" w:rsidRDefault="007F2693" w:rsidP="007F2693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 w:rsidRPr="007F2693">
        <w:rPr>
          <w:rFonts w:cstheme="minorBidi"/>
          <w:color w:val="auto"/>
          <w:sz w:val="23"/>
          <w:szCs w:val="23"/>
          <w:u w:val="single"/>
        </w:rPr>
        <w:t>Prezentace a plány Mediální komise</w:t>
      </w:r>
    </w:p>
    <w:p w:rsidR="007F2693" w:rsidRDefault="00494BF3" w:rsidP="003C0173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Na jednání VV v 7/18 proběhla prezentace </w:t>
      </w:r>
      <w:r w:rsidR="00944C09">
        <w:rPr>
          <w:rFonts w:cstheme="minorBidi"/>
          <w:color w:val="auto"/>
        </w:rPr>
        <w:t xml:space="preserve">nové mediální strategie </w:t>
      </w:r>
      <w:r>
        <w:rPr>
          <w:rFonts w:cstheme="minorBidi"/>
          <w:color w:val="auto"/>
        </w:rPr>
        <w:t xml:space="preserve">nového vedení mediální komise </w:t>
      </w:r>
      <w:r w:rsidR="00944C09">
        <w:rPr>
          <w:rFonts w:cstheme="minorBidi"/>
          <w:color w:val="auto"/>
        </w:rPr>
        <w:t>(Martin Kučera), která by měla přinést větší zviditelnění stolního tenisu. Strategie zaujala, je zaměřena na určené cílové skupiny, kdy jednou z nich jsou členové svazu. V rámci aktivit týkajících se této skupiny je přislíbeno zpracování „marketingové kuchařky“ pro potřebu oddílů a klubů. Na základě připomínky snad budou zahrnuty i krajské a regionální svazy</w:t>
      </w:r>
    </w:p>
    <w:p w:rsidR="00944C09" w:rsidRDefault="00944C09" w:rsidP="003C0173">
      <w:pPr>
        <w:pStyle w:val="Default"/>
        <w:rPr>
          <w:rFonts w:cstheme="minorBidi"/>
          <w:color w:val="auto"/>
        </w:rPr>
      </w:pPr>
    </w:p>
    <w:p w:rsidR="00944C09" w:rsidRPr="00944C09" w:rsidRDefault="00944C09" w:rsidP="00944C09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 w:rsidRPr="00944C09">
        <w:rPr>
          <w:rFonts w:cstheme="minorBidi"/>
          <w:color w:val="auto"/>
          <w:sz w:val="23"/>
          <w:szCs w:val="23"/>
          <w:u w:val="single"/>
        </w:rPr>
        <w:t>Projekt „Všichni za stůl“</w:t>
      </w:r>
    </w:p>
    <w:p w:rsidR="00944C09" w:rsidRDefault="00944C09" w:rsidP="003C0173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Od září bude pokračovat „Všichni za stůl IV“ – sledujte informace a zájemci se mohou zapojit a získat podporu pro vznik dalších kroužků stolního tenisu ve spolupráci se školami</w:t>
      </w:r>
    </w:p>
    <w:p w:rsidR="007F2693" w:rsidRDefault="007F2693" w:rsidP="003C0173">
      <w:pPr>
        <w:pStyle w:val="Default"/>
        <w:rPr>
          <w:rFonts w:cstheme="minorBidi"/>
          <w:color w:val="auto"/>
        </w:rPr>
      </w:pPr>
    </w:p>
    <w:p w:rsidR="007F2693" w:rsidRDefault="007F2693" w:rsidP="003C0173">
      <w:pPr>
        <w:pStyle w:val="Default"/>
        <w:rPr>
          <w:rFonts w:cstheme="minorBidi"/>
          <w:color w:val="auto"/>
        </w:rPr>
      </w:pPr>
    </w:p>
    <w:p w:rsidR="00941AA4" w:rsidRPr="00941AA4" w:rsidRDefault="00531F86" w:rsidP="00941AA4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Zpracoval: Jiří Veselka</w:t>
      </w:r>
      <w:bookmarkStart w:id="0" w:name="_GoBack"/>
      <w:bookmarkEnd w:id="0"/>
    </w:p>
    <w:sectPr w:rsidR="00941AA4" w:rsidRPr="00941AA4" w:rsidSect="00454C94">
      <w:pgSz w:w="11906" w:h="16838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92CE7"/>
    <w:multiLevelType w:val="hybridMultilevel"/>
    <w:tmpl w:val="39E8E34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7937551"/>
    <w:multiLevelType w:val="hybridMultilevel"/>
    <w:tmpl w:val="FBAA30BE"/>
    <w:lvl w:ilvl="0" w:tplc="9FD660D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F390D"/>
    <w:multiLevelType w:val="hybridMultilevel"/>
    <w:tmpl w:val="194E09E2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32C41CD"/>
    <w:multiLevelType w:val="multilevel"/>
    <w:tmpl w:val="F0686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A200064"/>
    <w:multiLevelType w:val="hybridMultilevel"/>
    <w:tmpl w:val="4198B858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73"/>
    <w:rsid w:val="0000455F"/>
    <w:rsid w:val="0000776A"/>
    <w:rsid w:val="00021C6A"/>
    <w:rsid w:val="00033FBC"/>
    <w:rsid w:val="000B5360"/>
    <w:rsid w:val="000D0317"/>
    <w:rsid w:val="001053EE"/>
    <w:rsid w:val="001214BD"/>
    <w:rsid w:val="001A1CF2"/>
    <w:rsid w:val="002623D6"/>
    <w:rsid w:val="002770F2"/>
    <w:rsid w:val="002B25AB"/>
    <w:rsid w:val="002C6294"/>
    <w:rsid w:val="002E0CE4"/>
    <w:rsid w:val="003836C6"/>
    <w:rsid w:val="0038764E"/>
    <w:rsid w:val="003C0173"/>
    <w:rsid w:val="003C558C"/>
    <w:rsid w:val="003E587D"/>
    <w:rsid w:val="0044077C"/>
    <w:rsid w:val="00454C94"/>
    <w:rsid w:val="00494BF3"/>
    <w:rsid w:val="004B522A"/>
    <w:rsid w:val="00531F86"/>
    <w:rsid w:val="00547225"/>
    <w:rsid w:val="00644446"/>
    <w:rsid w:val="00653F96"/>
    <w:rsid w:val="006A02CC"/>
    <w:rsid w:val="006E70F7"/>
    <w:rsid w:val="00712205"/>
    <w:rsid w:val="007248FF"/>
    <w:rsid w:val="00741FFA"/>
    <w:rsid w:val="007A2CBC"/>
    <w:rsid w:val="007C7E22"/>
    <w:rsid w:val="007F2693"/>
    <w:rsid w:val="0082136D"/>
    <w:rsid w:val="008A693B"/>
    <w:rsid w:val="009314F1"/>
    <w:rsid w:val="00941AA4"/>
    <w:rsid w:val="00944C09"/>
    <w:rsid w:val="0095796C"/>
    <w:rsid w:val="00991EC3"/>
    <w:rsid w:val="009E7297"/>
    <w:rsid w:val="00A63527"/>
    <w:rsid w:val="00A8643E"/>
    <w:rsid w:val="00AF009C"/>
    <w:rsid w:val="00AF38B9"/>
    <w:rsid w:val="00B0139B"/>
    <w:rsid w:val="00B86BE7"/>
    <w:rsid w:val="00C72263"/>
    <w:rsid w:val="00C84AD2"/>
    <w:rsid w:val="00CA5D79"/>
    <w:rsid w:val="00CB3E74"/>
    <w:rsid w:val="00D57742"/>
    <w:rsid w:val="00DA08C3"/>
    <w:rsid w:val="00E40CC4"/>
    <w:rsid w:val="00E77871"/>
    <w:rsid w:val="00E80E00"/>
    <w:rsid w:val="00EF7E92"/>
    <w:rsid w:val="00F14646"/>
    <w:rsid w:val="00F666BC"/>
    <w:rsid w:val="00F9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9D51"/>
  <w15:chartTrackingRefBased/>
  <w15:docId w15:val="{E9A2AF2F-1435-44E9-94AE-23A2E209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0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1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35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9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84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6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2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733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Veselka</dc:creator>
  <cp:keywords/>
  <dc:description/>
  <cp:lastModifiedBy>Jiří Veselka</cp:lastModifiedBy>
  <cp:revision>5</cp:revision>
  <dcterms:created xsi:type="dcterms:W3CDTF">2018-08-06T12:06:00Z</dcterms:created>
  <dcterms:modified xsi:type="dcterms:W3CDTF">2018-08-09T13:21:00Z</dcterms:modified>
</cp:coreProperties>
</file>