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widowControl/>
        <w:rPr>
          <w:sz w:val="36"/>
        </w:rPr>
      </w:pPr>
    </w:p>
    <w:p w:rsidR="00E43DA7" w:rsidRDefault="00E43DA7" w:rsidP="00F75E06">
      <w:pPr>
        <w:pStyle w:val="Nadpis1"/>
        <w:widowControl/>
        <w:tabs>
          <w:tab w:val="left" w:pos="0"/>
          <w:tab w:val="left" w:pos="6237"/>
        </w:tabs>
        <w:rPr>
          <w:sz w:val="36"/>
        </w:rPr>
      </w:pPr>
    </w:p>
    <w:p w:rsidR="006C27CF" w:rsidRPr="006C27CF" w:rsidRDefault="006C27CF" w:rsidP="006C27CF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</w:p>
    <w:p w:rsidR="00EE552E" w:rsidRDefault="00EE552E" w:rsidP="00EE552E">
      <w:pPr>
        <w:pStyle w:val="Nadpis1"/>
        <w:widowControl/>
        <w:numPr>
          <w:ilvl w:val="0"/>
          <w:numId w:val="0"/>
        </w:numPr>
        <w:tabs>
          <w:tab w:val="left" w:pos="0"/>
        </w:tabs>
        <w:jc w:val="left"/>
        <w:rPr>
          <w:sz w:val="48"/>
          <w:szCs w:val="48"/>
        </w:rPr>
      </w:pPr>
      <w:r>
        <w:rPr>
          <w:sz w:val="48"/>
          <w:szCs w:val="48"/>
        </w:rPr>
        <w:t>PROPOZICE</w:t>
      </w:r>
    </w:p>
    <w:p w:rsidR="00EE552E" w:rsidRDefault="00EE552E" w:rsidP="00EE552E">
      <w:pPr>
        <w:widowControl/>
        <w:rPr>
          <w:b/>
          <w:sz w:val="28"/>
          <w:szCs w:val="28"/>
          <w:u w:val="single"/>
        </w:rPr>
      </w:pPr>
      <w:proofErr w:type="gramStart"/>
      <w:r>
        <w:rPr>
          <w:b/>
          <w:sz w:val="32"/>
          <w:szCs w:val="32"/>
          <w:u w:val="single"/>
        </w:rPr>
        <w:t>NA  KVALIFIKACI</w:t>
      </w:r>
      <w:proofErr w:type="gramEnd"/>
      <w:r>
        <w:rPr>
          <w:b/>
          <w:sz w:val="32"/>
          <w:szCs w:val="32"/>
          <w:u w:val="single"/>
        </w:rPr>
        <w:t xml:space="preserve"> VÍTĚZŮ RP 2019-2020  O  PRÁVO  ÚČASTI V  KP-III.TŘ. 2020 – 2021.</w:t>
      </w:r>
    </w:p>
    <w:p w:rsidR="00EE552E" w:rsidRDefault="00EE552E" w:rsidP="00EE552E">
      <w:pPr>
        <w:widowControl/>
        <w:rPr>
          <w:b/>
          <w:sz w:val="28"/>
          <w:szCs w:val="28"/>
          <w:u w:val="single"/>
        </w:rPr>
      </w:pPr>
    </w:p>
    <w:p w:rsidR="00EE552E" w:rsidRDefault="00EE552E" w:rsidP="00EE552E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>
        <w:rPr>
          <w:b/>
          <w:sz w:val="24"/>
        </w:rPr>
        <w:t xml:space="preserve">Krajský svaz stolního tenisu </w:t>
      </w:r>
      <w:proofErr w:type="gramStart"/>
      <w:r>
        <w:rPr>
          <w:b/>
          <w:sz w:val="24"/>
        </w:rPr>
        <w:t>Vysočina z.s.</w:t>
      </w:r>
      <w:proofErr w:type="gramEnd"/>
    </w:p>
    <w:p w:rsidR="00EE552E" w:rsidRDefault="00EE552E" w:rsidP="00EE552E">
      <w:pPr>
        <w:widowControl/>
        <w:rPr>
          <w:sz w:val="28"/>
        </w:rPr>
      </w:pPr>
    </w:p>
    <w:p w:rsidR="00EE552E" w:rsidRDefault="00EE552E" w:rsidP="00EE552E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  <w:t>sobota 30. května 2020</w:t>
      </w:r>
    </w:p>
    <w:p w:rsidR="00EE552E" w:rsidRDefault="00EE552E" w:rsidP="00EE552E">
      <w:pPr>
        <w:widowControl/>
        <w:rPr>
          <w:b/>
          <w:sz w:val="28"/>
        </w:rPr>
      </w:pPr>
    </w:p>
    <w:p w:rsidR="00EE552E" w:rsidRDefault="00EE552E" w:rsidP="00EE552E">
      <w:pPr>
        <w:widowControl/>
        <w:rPr>
          <w:sz w:val="24"/>
          <w:szCs w:val="24"/>
          <w:highlight w:val="yellow"/>
        </w:rPr>
      </w:pPr>
      <w:r>
        <w:rPr>
          <w:b/>
          <w:sz w:val="28"/>
        </w:rPr>
        <w:t>Místo:</w:t>
      </w:r>
      <w:r>
        <w:rPr>
          <w:sz w:val="28"/>
        </w:rPr>
        <w:t xml:space="preserve"> </w:t>
      </w:r>
      <w:r>
        <w:rPr>
          <w:sz w:val="24"/>
          <w:szCs w:val="24"/>
          <w:highlight w:val="yellow"/>
        </w:rPr>
        <w:t xml:space="preserve">Tělocvična oddílu HB Ostrov Havlíčkův Brod, Jihlavská </w:t>
      </w:r>
      <w:proofErr w:type="spellStart"/>
      <w:r>
        <w:rPr>
          <w:sz w:val="24"/>
          <w:szCs w:val="24"/>
          <w:highlight w:val="yellow"/>
        </w:rPr>
        <w:t>ul</w:t>
      </w:r>
      <w:proofErr w:type="spellEnd"/>
      <w:r>
        <w:rPr>
          <w:sz w:val="24"/>
          <w:szCs w:val="24"/>
          <w:highlight w:val="yellow"/>
        </w:rPr>
        <w:t xml:space="preserve"> 895, naproti autosalonu Citroen.</w:t>
      </w:r>
    </w:p>
    <w:p w:rsidR="00EE552E" w:rsidRDefault="00EE552E" w:rsidP="00EE552E">
      <w:pPr>
        <w:widowControl/>
        <w:rPr>
          <w:sz w:val="22"/>
          <w:szCs w:val="22"/>
        </w:rPr>
      </w:pPr>
      <w:r>
        <w:rPr>
          <w:bCs/>
          <w:sz w:val="22"/>
          <w:szCs w:val="22"/>
          <w:highlight w:val="yellow"/>
        </w:rPr>
        <w:tab/>
        <w:t xml:space="preserve">   </w:t>
      </w:r>
      <w:r>
        <w:rPr>
          <w:rStyle w:val="Siln"/>
          <w:rFonts w:ascii="Arial" w:hAnsi="Arial" w:cs="Arial"/>
          <w:color w:val="212529"/>
          <w:sz w:val="22"/>
          <w:szCs w:val="22"/>
          <w:highlight w:val="yellow"/>
          <w:bdr w:val="none" w:sz="0" w:space="0" w:color="auto" w:frame="1"/>
          <w:shd w:val="clear" w:color="auto" w:fill="FFFFFF"/>
        </w:rPr>
        <w:t>GPS herny:</w:t>
      </w:r>
      <w:r>
        <w:rPr>
          <w:rFonts w:ascii="Arial" w:hAnsi="Arial" w:cs="Arial"/>
          <w:color w:val="212529"/>
          <w:sz w:val="22"/>
          <w:szCs w:val="22"/>
          <w:highlight w:val="yellow"/>
          <w:shd w:val="clear" w:color="auto" w:fill="FFFFFF"/>
        </w:rPr>
        <w:t> </w:t>
      </w:r>
      <w:hyperlink r:id="rId7" w:tgtFrame="_blank" w:history="1">
        <w:r>
          <w:rPr>
            <w:rStyle w:val="Hypertextovodkaz"/>
            <w:rFonts w:ascii="Arial" w:hAnsi="Arial" w:cs="Arial"/>
            <w:sz w:val="22"/>
            <w:szCs w:val="22"/>
            <w:highlight w:val="yellow"/>
            <w:bdr w:val="none" w:sz="0" w:space="0" w:color="auto" w:frame="1"/>
            <w:shd w:val="clear" w:color="auto" w:fill="FFFFFF"/>
          </w:rPr>
          <w:t>49°35'40.621"N, 15°34'46.980"E</w:t>
        </w:r>
      </w:hyperlink>
    </w:p>
    <w:p w:rsidR="00EE552E" w:rsidRDefault="00EE552E" w:rsidP="00EE552E">
      <w:pPr>
        <w:widowControl/>
        <w:rPr>
          <w:bCs/>
          <w:sz w:val="22"/>
          <w:szCs w:val="22"/>
        </w:rPr>
      </w:pPr>
    </w:p>
    <w:p w:rsidR="00EE552E" w:rsidRDefault="00EE552E" w:rsidP="00EE552E">
      <w:pPr>
        <w:widowControl/>
        <w:rPr>
          <w:sz w:val="22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>vrchní rozhodčí –</w:t>
      </w:r>
      <w:r>
        <w:rPr>
          <w:sz w:val="24"/>
        </w:rPr>
        <w:tab/>
      </w:r>
      <w:r>
        <w:rPr>
          <w:b/>
          <w:sz w:val="22"/>
        </w:rPr>
        <w:t>Vachtfeidl Petr / 721 029 672 /</w:t>
      </w:r>
    </w:p>
    <w:p w:rsidR="00EE552E" w:rsidRDefault="00EE552E" w:rsidP="00EE552E">
      <w:pPr>
        <w:widowControl/>
        <w:rPr>
          <w:b/>
          <w:bCs/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  <w:t xml:space="preserve">zástupce </w:t>
      </w:r>
      <w:proofErr w:type="gramStart"/>
      <w:r>
        <w:rPr>
          <w:sz w:val="24"/>
        </w:rPr>
        <w:t xml:space="preserve">v.r. </w:t>
      </w:r>
      <w:r>
        <w:rPr>
          <w:sz w:val="24"/>
        </w:rPr>
        <w:tab/>
        <w:t xml:space="preserve">   –       </w:t>
      </w:r>
      <w:r>
        <w:rPr>
          <w:b/>
          <w:bCs/>
          <w:sz w:val="22"/>
          <w:szCs w:val="22"/>
        </w:rPr>
        <w:t>Teplan</w:t>
      </w:r>
      <w:proofErr w:type="gramEnd"/>
      <w:r>
        <w:rPr>
          <w:b/>
          <w:bCs/>
          <w:sz w:val="22"/>
          <w:szCs w:val="22"/>
        </w:rPr>
        <w:t xml:space="preserve"> Stanislav / 737 362 132 /</w:t>
      </w:r>
    </w:p>
    <w:p w:rsidR="00EE552E" w:rsidRDefault="00EE552E" w:rsidP="00EE552E">
      <w:pPr>
        <w:widowControl/>
        <w:rPr>
          <w:i/>
          <w:sz w:val="22"/>
          <w:szCs w:val="22"/>
        </w:rPr>
      </w:pPr>
    </w:p>
    <w:p w:rsidR="00EE552E" w:rsidRDefault="00EE552E" w:rsidP="00EE552E">
      <w:pPr>
        <w:widowControl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EE552E" w:rsidRDefault="00EE552E" w:rsidP="00EE552E">
      <w:pPr>
        <w:widowControl/>
        <w:rPr>
          <w:b/>
          <w:sz w:val="22"/>
          <w:szCs w:val="22"/>
          <w:u w:val="single"/>
        </w:rPr>
      </w:pPr>
      <w:proofErr w:type="gramStart"/>
      <w:r>
        <w:rPr>
          <w:b/>
          <w:sz w:val="28"/>
        </w:rPr>
        <w:t xml:space="preserve">Postupy:  </w:t>
      </w:r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KP-III. třídy 2020 - 2021  postoupí min. </w:t>
      </w:r>
      <w:r>
        <w:rPr>
          <w:b/>
          <w:sz w:val="22"/>
          <w:szCs w:val="22"/>
          <w:u w:val="single"/>
        </w:rPr>
        <w:t>3 nejlepší družstva.</w:t>
      </w:r>
    </w:p>
    <w:p w:rsidR="00EE552E" w:rsidRDefault="00EE552E" w:rsidP="00EE552E">
      <w:pPr>
        <w:widowControl/>
        <w:rPr>
          <w:sz w:val="22"/>
          <w:szCs w:val="22"/>
        </w:rPr>
      </w:pPr>
    </w:p>
    <w:p w:rsidR="00EE552E" w:rsidRDefault="00EE552E" w:rsidP="00EE552E">
      <w:pPr>
        <w:widowControl/>
        <w:rPr>
          <w:sz w:val="24"/>
          <w:szCs w:val="24"/>
        </w:rPr>
      </w:pPr>
      <w:r>
        <w:rPr>
          <w:b/>
          <w:sz w:val="28"/>
        </w:rPr>
        <w:t xml:space="preserve">Časový pořad: </w:t>
      </w:r>
      <w:proofErr w:type="gramStart"/>
      <w:r>
        <w:rPr>
          <w:sz w:val="24"/>
          <w:szCs w:val="24"/>
        </w:rPr>
        <w:t>celá  KVALIFIKACE</w:t>
      </w:r>
      <w:proofErr w:type="gramEnd"/>
      <w:r>
        <w:rPr>
          <w:sz w:val="24"/>
          <w:szCs w:val="24"/>
        </w:rPr>
        <w:t xml:space="preserve">  se odehraje v jednom dni</w:t>
      </w:r>
    </w:p>
    <w:p w:rsidR="00EE552E" w:rsidRDefault="00EE552E" w:rsidP="00EE552E">
      <w:pPr>
        <w:widowControl/>
        <w:ind w:left="1416" w:firstLine="708"/>
        <w:rPr>
          <w:b/>
          <w:sz w:val="24"/>
        </w:rPr>
      </w:pPr>
      <w:proofErr w:type="gramStart"/>
      <w:r>
        <w:rPr>
          <w:b/>
          <w:sz w:val="24"/>
        </w:rPr>
        <w:t>8,15   hod.</w:t>
      </w:r>
      <w:proofErr w:type="gramEnd"/>
      <w:r>
        <w:rPr>
          <w:b/>
          <w:sz w:val="24"/>
        </w:rPr>
        <w:t xml:space="preserve"> – I. kolo</w:t>
      </w:r>
    </w:p>
    <w:p w:rsidR="00EE552E" w:rsidRDefault="00EE552E" w:rsidP="00EE552E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10,30 hod. – II. kolo</w:t>
      </w:r>
    </w:p>
    <w:p w:rsidR="00EE552E" w:rsidRDefault="00EE552E" w:rsidP="00EE552E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12,45 hod. – III. kolo</w:t>
      </w:r>
    </w:p>
    <w:p w:rsidR="00EE552E" w:rsidRDefault="00EE552E" w:rsidP="00EE552E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15,00 hod – IV. kolo</w:t>
      </w:r>
    </w:p>
    <w:p w:rsidR="00EE552E" w:rsidRDefault="00EE552E" w:rsidP="00EE552E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17,15 hod – V. kolo</w:t>
      </w:r>
    </w:p>
    <w:p w:rsidR="00EE552E" w:rsidRDefault="00EE552E" w:rsidP="00EE552E">
      <w:pPr>
        <w:widowControl/>
        <w:rPr>
          <w:sz w:val="24"/>
          <w:u w:val="single"/>
        </w:rPr>
      </w:pPr>
    </w:p>
    <w:p w:rsidR="00EE552E" w:rsidRDefault="00EE552E" w:rsidP="00EE552E">
      <w:pPr>
        <w:widowControl/>
        <w:rPr>
          <w:sz w:val="24"/>
          <w:u w:val="single"/>
        </w:rPr>
      </w:pPr>
      <w:r>
        <w:rPr>
          <w:sz w:val="24"/>
          <w:u w:val="single"/>
        </w:rPr>
        <w:t xml:space="preserve">Začátky utkání od II. kola jsou orientační, mohou být upraveny po dohodě, vzhledem k průběhu KVALIFIKACE </w:t>
      </w:r>
    </w:p>
    <w:p w:rsidR="00EE552E" w:rsidRDefault="00EE552E" w:rsidP="00EE552E">
      <w:pPr>
        <w:widowControl/>
        <w:rPr>
          <w:sz w:val="24"/>
          <w:u w:val="single"/>
        </w:rPr>
      </w:pPr>
    </w:p>
    <w:p w:rsidR="00EE552E" w:rsidRDefault="00EE552E" w:rsidP="00EE552E">
      <w:pPr>
        <w:pStyle w:val="Odstavecseseznamem"/>
        <w:widowControl/>
        <w:suppressAutoHyphens w:val="0"/>
        <w:overflowPunct/>
        <w:autoSpaceDE/>
        <w:autoSpaceDN w:val="0"/>
        <w:spacing w:after="200" w:line="276" w:lineRule="auto"/>
        <w:ind w:left="0"/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Kapitáni družstev se hlásí vrchnímu rozhodčímu do 7,55 hodin, </w:t>
      </w:r>
      <w:proofErr w:type="gramStart"/>
      <w:r>
        <w:rPr>
          <w:b/>
          <w:sz w:val="22"/>
          <w:szCs w:val="22"/>
          <w:u w:val="single"/>
        </w:rPr>
        <w:t>předloží  platnou</w:t>
      </w:r>
      <w:proofErr w:type="gramEnd"/>
      <w:r>
        <w:rPr>
          <w:b/>
          <w:sz w:val="22"/>
          <w:szCs w:val="22"/>
          <w:u w:val="single"/>
        </w:rPr>
        <w:t xml:space="preserve"> soupisku vytištěnou s fotografiemi . !!!  Hala by měla být otevřena nejpozději v 7,30 hodin.</w:t>
      </w:r>
    </w:p>
    <w:p w:rsidR="00EE552E" w:rsidRDefault="00EE552E" w:rsidP="00EE552E">
      <w:pPr>
        <w:pStyle w:val="Odstavecseseznamem"/>
        <w:widowControl/>
        <w:suppressAutoHyphens w:val="0"/>
        <w:overflowPunct/>
        <w:autoSpaceDE/>
        <w:autoSpaceDN w:val="0"/>
        <w:spacing w:after="200" w:line="276" w:lineRule="auto"/>
        <w:ind w:left="0"/>
        <w:contextualSpacing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Družstvo, které začíná </w:t>
      </w:r>
      <w:proofErr w:type="gramStart"/>
      <w:r>
        <w:rPr>
          <w:b/>
          <w:sz w:val="22"/>
          <w:szCs w:val="22"/>
          <w:u w:val="single"/>
        </w:rPr>
        <w:t>soutěž  ve</w:t>
      </w:r>
      <w:proofErr w:type="gramEnd"/>
      <w:r>
        <w:rPr>
          <w:b/>
          <w:sz w:val="22"/>
          <w:szCs w:val="22"/>
          <w:u w:val="single"/>
        </w:rPr>
        <w:t xml:space="preserve"> II. kole přijede tak včas, aby mohlo nastoupit k utkání na 10,00 hodin.</w:t>
      </w:r>
      <w:r>
        <w:rPr>
          <w:sz w:val="22"/>
          <w:szCs w:val="22"/>
        </w:rPr>
        <w:t xml:space="preserve"> </w:t>
      </w:r>
    </w:p>
    <w:p w:rsidR="00EE552E" w:rsidRDefault="00EE552E" w:rsidP="00EE552E">
      <w:pPr>
        <w:ind w:right="-286"/>
        <w:rPr>
          <w:sz w:val="22"/>
          <w:szCs w:val="22"/>
          <w:highlight w:val="yellow"/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>
        <w:rPr>
          <w:u w:val="single"/>
        </w:rPr>
        <w:t xml:space="preserve"> </w:t>
      </w:r>
      <w:r>
        <w:rPr>
          <w:sz w:val="22"/>
          <w:szCs w:val="22"/>
          <w:highlight w:val="yellow"/>
          <w:u w:val="single"/>
        </w:rPr>
        <w:t xml:space="preserve">Hraje se jednokolovým systémem každý s každým.  Rozlosování bylo provedeno včas před konáním KVALIFIKACE. </w:t>
      </w:r>
    </w:p>
    <w:p w:rsidR="00EE552E" w:rsidRDefault="00EE552E" w:rsidP="00EE552E">
      <w:pPr>
        <w:ind w:right="-286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highlight w:val="yellow"/>
          <w:u w:val="single"/>
        </w:rPr>
        <w:t>ROZLOSOVÁNÍ  najdete</w:t>
      </w:r>
      <w:proofErr w:type="gramEnd"/>
      <w:r>
        <w:rPr>
          <w:sz w:val="22"/>
          <w:szCs w:val="22"/>
          <w:highlight w:val="yellow"/>
          <w:u w:val="single"/>
        </w:rPr>
        <w:t xml:space="preserve"> ve </w:t>
      </w:r>
      <w:r>
        <w:rPr>
          <w:b/>
          <w:sz w:val="22"/>
          <w:szCs w:val="22"/>
          <w:highlight w:val="yellow"/>
          <w:u w:val="single"/>
        </w:rPr>
        <w:t>STISU</w:t>
      </w:r>
      <w:r>
        <w:rPr>
          <w:sz w:val="22"/>
          <w:szCs w:val="22"/>
          <w:u w:val="single"/>
        </w:rPr>
        <w:t>.</w:t>
      </w:r>
    </w:p>
    <w:p w:rsidR="00EE552E" w:rsidRDefault="00EE552E" w:rsidP="00EE552E">
      <w:pPr>
        <w:ind w:right="-286"/>
        <w:rPr>
          <w:sz w:val="22"/>
          <w:szCs w:val="22"/>
          <w:u w:val="single"/>
        </w:rPr>
      </w:pPr>
    </w:p>
    <w:p w:rsidR="00EE552E" w:rsidRDefault="00EE552E" w:rsidP="00EE552E">
      <w:pPr>
        <w:tabs>
          <w:tab w:val="left" w:pos="684"/>
          <w:tab w:val="left" w:pos="1134"/>
          <w:tab w:val="left" w:pos="2268"/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 xml:space="preserve">a/utkání nebude mít možnost remizy a bude ukončeno </w:t>
      </w:r>
      <w:proofErr w:type="gramStart"/>
      <w:r>
        <w:rPr>
          <w:sz w:val="22"/>
          <w:szCs w:val="22"/>
        </w:rPr>
        <w:t xml:space="preserve">dosažením  </w:t>
      </w:r>
      <w:r>
        <w:rPr>
          <w:b/>
          <w:sz w:val="22"/>
          <w:szCs w:val="22"/>
        </w:rPr>
        <w:t>9-</w:t>
      </w:r>
      <w:proofErr w:type="spellStart"/>
      <w:r>
        <w:rPr>
          <w:b/>
          <w:sz w:val="22"/>
          <w:szCs w:val="22"/>
        </w:rPr>
        <w:t>tého</w:t>
      </w:r>
      <w:proofErr w:type="spellEnd"/>
      <w:proofErr w:type="gramEnd"/>
      <w:r>
        <w:rPr>
          <w:b/>
          <w:sz w:val="22"/>
          <w:szCs w:val="22"/>
        </w:rPr>
        <w:t xml:space="preserve">  bodu.</w:t>
      </w:r>
    </w:p>
    <w:p w:rsidR="00EE552E" w:rsidRDefault="00EE552E" w:rsidP="00EE552E">
      <w:pPr>
        <w:tabs>
          <w:tab w:val="left" w:pos="684"/>
          <w:tab w:val="left" w:pos="1134"/>
          <w:tab w:val="left" w:pos="2268"/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 xml:space="preserve">b/v utkání se hraje </w:t>
      </w:r>
      <w:r>
        <w:rPr>
          <w:b/>
          <w:sz w:val="22"/>
          <w:szCs w:val="22"/>
        </w:rPr>
        <w:t>pouze jedna čtyřhra</w:t>
      </w:r>
      <w:r>
        <w:rPr>
          <w:sz w:val="22"/>
          <w:szCs w:val="22"/>
        </w:rPr>
        <w:t>.</w:t>
      </w:r>
    </w:p>
    <w:p w:rsidR="00EE552E" w:rsidRDefault="00EE552E" w:rsidP="00EE552E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  <w:r>
        <w:rPr>
          <w:sz w:val="22"/>
          <w:szCs w:val="22"/>
        </w:rPr>
        <w:t xml:space="preserve">c// bodování: </w:t>
      </w:r>
      <w:r>
        <w:rPr>
          <w:rFonts w:ascii="Arial" w:hAnsi="Arial" w:cs="Arial"/>
        </w:rPr>
        <w:t xml:space="preserve">Vítězství: </w:t>
      </w:r>
      <w:r>
        <w:rPr>
          <w:rFonts w:ascii="Arial" w:hAnsi="Arial" w:cs="Arial"/>
          <w:b/>
        </w:rPr>
        <w:t>4 body</w:t>
      </w:r>
      <w:r>
        <w:rPr>
          <w:rFonts w:ascii="Arial" w:hAnsi="Arial" w:cs="Arial"/>
        </w:rPr>
        <w:t xml:space="preserve">, Porážka:  </w:t>
      </w:r>
      <w:r>
        <w:rPr>
          <w:rFonts w:ascii="Arial" w:hAnsi="Arial" w:cs="Arial"/>
          <w:b/>
        </w:rPr>
        <w:t>1 bod</w:t>
      </w:r>
      <w:r>
        <w:rPr>
          <w:rFonts w:ascii="Arial" w:hAnsi="Arial" w:cs="Arial"/>
        </w:rPr>
        <w:t xml:space="preserve">, Kontumace: </w:t>
      </w:r>
      <w:r>
        <w:rPr>
          <w:rFonts w:ascii="Arial" w:hAnsi="Arial" w:cs="Arial"/>
          <w:b/>
        </w:rPr>
        <w:t>- 2 body</w:t>
      </w:r>
    </w:p>
    <w:p w:rsidR="00EE552E" w:rsidRDefault="00EE552E" w:rsidP="00EE552E">
      <w:pPr>
        <w:tabs>
          <w:tab w:val="left" w:pos="684"/>
          <w:tab w:val="left" w:pos="1134"/>
          <w:tab w:val="left" w:pos="2268"/>
          <w:tab w:val="left" w:pos="3119"/>
        </w:tabs>
        <w:rPr>
          <w:b/>
          <w:i/>
          <w:sz w:val="22"/>
          <w:szCs w:val="22"/>
        </w:rPr>
      </w:pPr>
    </w:p>
    <w:p w:rsidR="00EE552E" w:rsidRDefault="00EE552E" w:rsidP="00EE552E">
      <w:pPr>
        <w:tabs>
          <w:tab w:val="left" w:pos="684"/>
          <w:tab w:val="left" w:pos="1134"/>
          <w:tab w:val="left" w:pos="2268"/>
          <w:tab w:val="left" w:pos="3119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 xml:space="preserve">Budou se hrát dvě utkání naráz a to na celkem  8  stolech, a to tak, že se začne  I.sérií 4 dvouher, po krátké </w:t>
      </w:r>
      <w:proofErr w:type="gramStart"/>
      <w:r>
        <w:rPr>
          <w:b/>
          <w:i/>
          <w:sz w:val="22"/>
          <w:szCs w:val="22"/>
        </w:rPr>
        <w:t>přestávce  II</w:t>
      </w:r>
      <w:proofErr w:type="gramEnd"/>
      <w:r>
        <w:rPr>
          <w:b/>
          <w:i/>
          <w:sz w:val="22"/>
          <w:szCs w:val="22"/>
        </w:rPr>
        <w:t xml:space="preserve">. sérií 4 dvouher, potom následuje čtyřhra, po krátké přestávce další sérií 4 dvouher atd. až k dosažení  9- </w:t>
      </w:r>
      <w:proofErr w:type="spellStart"/>
      <w:r>
        <w:rPr>
          <w:b/>
          <w:i/>
          <w:sz w:val="22"/>
          <w:szCs w:val="22"/>
        </w:rPr>
        <w:t>tého</w:t>
      </w:r>
      <w:proofErr w:type="spellEnd"/>
      <w:r>
        <w:rPr>
          <w:b/>
          <w:i/>
          <w:sz w:val="22"/>
          <w:szCs w:val="22"/>
        </w:rPr>
        <w:t xml:space="preserve">  rozhodujícího bodu, kdy utkání skončí.</w:t>
      </w:r>
    </w:p>
    <w:p w:rsidR="00EE552E" w:rsidRDefault="00EE552E" w:rsidP="00EE552E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EE552E" w:rsidRDefault="00EE552E" w:rsidP="00EE552E">
      <w:pPr>
        <w:tabs>
          <w:tab w:val="left" w:pos="684"/>
          <w:tab w:val="left" w:pos="1134"/>
          <w:tab w:val="left" w:pos="2268"/>
          <w:tab w:val="left" w:pos="3119"/>
        </w:tabs>
        <w:rPr>
          <w:sz w:val="22"/>
          <w:szCs w:val="22"/>
          <w:u w:val="single"/>
        </w:rPr>
      </w:pPr>
    </w:p>
    <w:p w:rsidR="00EE552E" w:rsidRDefault="00EE552E" w:rsidP="00EE552E">
      <w:pPr>
        <w:tabs>
          <w:tab w:val="left" w:pos="684"/>
          <w:tab w:val="left" w:pos="1134"/>
          <w:tab w:val="left" w:pos="2268"/>
          <w:tab w:val="left" w:pos="3119"/>
        </w:tabs>
        <w:rPr>
          <w:sz w:val="24"/>
          <w:szCs w:val="24"/>
          <w:u w:val="single"/>
        </w:rPr>
      </w:pPr>
      <w:r>
        <w:rPr>
          <w:sz w:val="22"/>
          <w:szCs w:val="22"/>
          <w:u w:val="single"/>
        </w:rPr>
        <w:t xml:space="preserve">Hraje se na stolech zn.  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Joola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SC 3000 - modré</w:t>
      </w:r>
    </w:p>
    <w:p w:rsidR="00EE552E" w:rsidRDefault="00EE552E" w:rsidP="00EE552E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EE552E" w:rsidRDefault="00EE552E" w:rsidP="00EE552E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EE552E" w:rsidRDefault="00EE552E" w:rsidP="00EE552E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EE552E" w:rsidRDefault="00EE552E" w:rsidP="00EE552E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EE552E" w:rsidRDefault="00EE552E" w:rsidP="00EE552E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EE552E" w:rsidRDefault="00EE552E" w:rsidP="00EE552E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EE552E" w:rsidRDefault="00EE552E" w:rsidP="00EE552E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EE552E" w:rsidRDefault="00EE552E" w:rsidP="00EE552E">
      <w:pPr>
        <w:tabs>
          <w:tab w:val="left" w:pos="684"/>
          <w:tab w:val="left" w:pos="1134"/>
          <w:tab w:val="left" w:pos="2268"/>
          <w:tab w:val="left" w:pos="3119"/>
        </w:tabs>
        <w:rPr>
          <w:rFonts w:ascii="Arial" w:hAnsi="Arial" w:cs="Arial"/>
          <w:b/>
        </w:rPr>
      </w:pPr>
    </w:p>
    <w:p w:rsidR="00EE552E" w:rsidRDefault="00EE552E" w:rsidP="00EE552E">
      <w:pPr>
        <w:tabs>
          <w:tab w:val="left" w:pos="684"/>
          <w:tab w:val="left" w:pos="2268"/>
          <w:tab w:val="left" w:pos="3119"/>
        </w:tabs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EE552E" w:rsidRDefault="00EE552E" w:rsidP="00EE552E">
      <w:pPr>
        <w:tabs>
          <w:tab w:val="left" w:pos="684"/>
          <w:tab w:val="left" w:pos="2268"/>
          <w:tab w:val="left" w:pos="3119"/>
        </w:tabs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EE552E" w:rsidRDefault="00EE552E" w:rsidP="00EE552E">
      <w:pPr>
        <w:tabs>
          <w:tab w:val="left" w:pos="684"/>
          <w:tab w:val="left" w:pos="2268"/>
          <w:tab w:val="left" w:pos="3119"/>
        </w:tabs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EE552E" w:rsidRDefault="00EE552E" w:rsidP="00EE552E">
      <w:pPr>
        <w:tabs>
          <w:tab w:val="left" w:pos="684"/>
          <w:tab w:val="left" w:pos="2268"/>
          <w:tab w:val="left" w:pos="3119"/>
        </w:tabs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EE552E" w:rsidRDefault="00EE552E" w:rsidP="00EE552E">
      <w:pPr>
        <w:tabs>
          <w:tab w:val="left" w:pos="684"/>
          <w:tab w:val="left" w:pos="2268"/>
          <w:tab w:val="left" w:pos="3119"/>
        </w:tabs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EE552E" w:rsidRDefault="00EE552E" w:rsidP="00EE552E">
      <w:pPr>
        <w:tabs>
          <w:tab w:val="left" w:pos="684"/>
          <w:tab w:val="left" w:pos="2268"/>
          <w:tab w:val="left" w:pos="3119"/>
        </w:tabs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EE552E" w:rsidRDefault="00EE552E" w:rsidP="00EE552E">
      <w:pPr>
        <w:tabs>
          <w:tab w:val="left" w:pos="684"/>
          <w:tab w:val="left" w:pos="2268"/>
          <w:tab w:val="left" w:pos="3119"/>
        </w:tabs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EE552E" w:rsidRDefault="00EE552E" w:rsidP="00EE552E">
      <w:pPr>
        <w:widowControl/>
        <w:rPr>
          <w:b/>
          <w:sz w:val="24"/>
          <w:szCs w:val="24"/>
          <w:u w:val="single"/>
        </w:rPr>
      </w:pPr>
    </w:p>
    <w:p w:rsidR="00EE552E" w:rsidRDefault="00EE552E" w:rsidP="00EE552E">
      <w:pPr>
        <w:widowControl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Míčky dodá </w:t>
      </w:r>
      <w:proofErr w:type="gramStart"/>
      <w:r>
        <w:rPr>
          <w:b/>
          <w:sz w:val="22"/>
          <w:szCs w:val="22"/>
          <w:u w:val="single"/>
        </w:rPr>
        <w:t>KSST,  hraje</w:t>
      </w:r>
      <w:proofErr w:type="gramEnd"/>
      <w:r>
        <w:rPr>
          <w:b/>
          <w:sz w:val="22"/>
          <w:szCs w:val="22"/>
          <w:u w:val="single"/>
        </w:rPr>
        <w:t xml:space="preserve"> se plastovými míčky zn. JOOLA – </w:t>
      </w:r>
      <w:proofErr w:type="spellStart"/>
      <w:r>
        <w:rPr>
          <w:b/>
          <w:sz w:val="22"/>
          <w:szCs w:val="22"/>
          <w:u w:val="single"/>
        </w:rPr>
        <w:t>Flash</w:t>
      </w:r>
      <w:proofErr w:type="spellEnd"/>
      <w:r>
        <w:rPr>
          <w:b/>
          <w:sz w:val="22"/>
          <w:szCs w:val="22"/>
          <w:u w:val="single"/>
        </w:rPr>
        <w:t>***40+</w:t>
      </w:r>
    </w:p>
    <w:p w:rsidR="00EE552E" w:rsidRDefault="00EE552E" w:rsidP="00EE552E">
      <w:pPr>
        <w:widowControl/>
        <w:ind w:right="-854"/>
        <w:rPr>
          <w:sz w:val="22"/>
          <w:szCs w:val="22"/>
        </w:rPr>
      </w:pPr>
    </w:p>
    <w:p w:rsidR="00EE552E" w:rsidRDefault="00EE552E" w:rsidP="00EE552E">
      <w:pPr>
        <w:widowControl/>
        <w:ind w:right="-854"/>
        <w:rPr>
          <w:sz w:val="24"/>
        </w:rPr>
      </w:pPr>
    </w:p>
    <w:p w:rsidR="00EE552E" w:rsidRDefault="00EE552E" w:rsidP="00EE552E">
      <w:pPr>
        <w:widowControl/>
        <w:ind w:right="-8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Občerstvení: </w:t>
      </w:r>
      <w:r>
        <w:rPr>
          <w:b/>
          <w:sz w:val="24"/>
          <w:szCs w:val="24"/>
          <w:highlight w:val="yellow"/>
        </w:rPr>
        <w:t>Jídlo pro všechny účastníky je zajištěno v bufetu.</w:t>
      </w:r>
    </w:p>
    <w:p w:rsidR="00EE552E" w:rsidRDefault="00EE552E" w:rsidP="00EE552E">
      <w:pPr>
        <w:widowControl/>
        <w:ind w:right="-854"/>
        <w:rPr>
          <w:sz w:val="24"/>
          <w:szCs w:val="24"/>
        </w:rPr>
      </w:pPr>
    </w:p>
    <w:p w:rsidR="00EE552E" w:rsidRDefault="00EE552E" w:rsidP="00EE552E">
      <w:pPr>
        <w:widowControl/>
        <w:ind w:right="-854"/>
        <w:rPr>
          <w:sz w:val="24"/>
          <w:szCs w:val="24"/>
        </w:rPr>
      </w:pPr>
      <w:r>
        <w:rPr>
          <w:b/>
          <w:sz w:val="24"/>
          <w:szCs w:val="24"/>
        </w:rPr>
        <w:t>Odpočinek: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</w:rPr>
        <w:t xml:space="preserve">Lze si zajistit k možnosti odpočinku mezi soutěžními zápasy pokoj </w:t>
      </w:r>
      <w:r>
        <w:rPr>
          <w:sz w:val="24"/>
          <w:szCs w:val="24"/>
          <w:highlight w:val="yellow"/>
        </w:rPr>
        <w:t>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Jinek</w:t>
      </w:r>
      <w:proofErr w:type="spellEnd"/>
      <w:r>
        <w:rPr>
          <w:sz w:val="24"/>
          <w:szCs w:val="24"/>
        </w:rPr>
        <w:t>-606 705 889 /</w:t>
      </w:r>
    </w:p>
    <w:p w:rsidR="00EE552E" w:rsidRDefault="00EE552E" w:rsidP="00EE552E">
      <w:pPr>
        <w:widowControl/>
        <w:ind w:right="-854"/>
        <w:rPr>
          <w:sz w:val="22"/>
          <w:szCs w:val="22"/>
        </w:rPr>
      </w:pPr>
    </w:p>
    <w:p w:rsidR="00EE552E" w:rsidRDefault="00EE552E" w:rsidP="00EE55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4"/>
        <w:rPr>
          <w:b/>
          <w:u w:val="single"/>
        </w:rPr>
      </w:pPr>
    </w:p>
    <w:p w:rsidR="00EE552E" w:rsidRDefault="00EE552E" w:rsidP="00EE55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4"/>
        <w:rPr>
          <w:b/>
          <w:highlight w:val="cyan"/>
          <w:u w:val="single"/>
        </w:rPr>
      </w:pPr>
      <w:r>
        <w:rPr>
          <w:b/>
          <w:highlight w:val="cyan"/>
          <w:u w:val="single"/>
        </w:rPr>
        <w:t xml:space="preserve">V herně je k dispozici WIFI připojení a tak po každém utkání bude ZÁPIS zadán do CENTRÁLNÍHO REGISTRU, takže </w:t>
      </w:r>
    </w:p>
    <w:p w:rsidR="00EE552E" w:rsidRDefault="00EE552E" w:rsidP="00EE55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4"/>
        <w:rPr>
          <w:b/>
          <w:u w:val="single"/>
        </w:rPr>
      </w:pPr>
      <w:r>
        <w:rPr>
          <w:b/>
          <w:highlight w:val="cyan"/>
          <w:u w:val="single"/>
        </w:rPr>
        <w:t xml:space="preserve">bude průběžně po každém </w:t>
      </w:r>
      <w:proofErr w:type="gramStart"/>
      <w:r>
        <w:rPr>
          <w:b/>
          <w:highlight w:val="cyan"/>
          <w:u w:val="single"/>
        </w:rPr>
        <w:t>kole i  TABULKA</w:t>
      </w:r>
      <w:proofErr w:type="gramEnd"/>
      <w:r>
        <w:rPr>
          <w:b/>
          <w:highlight w:val="cyan"/>
          <w:u w:val="single"/>
        </w:rPr>
        <w:t xml:space="preserve"> KVALIFIKACE VE STISU.</w:t>
      </w:r>
    </w:p>
    <w:p w:rsidR="00EE552E" w:rsidRDefault="00EE552E" w:rsidP="00EE552E">
      <w:pPr>
        <w:widowControl/>
        <w:ind w:right="-854"/>
        <w:rPr>
          <w:b/>
          <w:u w:val="single"/>
        </w:rPr>
      </w:pPr>
    </w:p>
    <w:p w:rsidR="00EE552E" w:rsidRDefault="00EE552E" w:rsidP="00EE552E">
      <w:pPr>
        <w:widowControl/>
        <w:ind w:right="-854"/>
        <w:rPr>
          <w:b/>
          <w:u w:val="single"/>
        </w:rPr>
      </w:pPr>
    </w:p>
    <w:p w:rsidR="00EE552E" w:rsidRDefault="00EE552E" w:rsidP="00EE552E">
      <w:pPr>
        <w:widowControl/>
        <w:ind w:right="-854"/>
        <w:rPr>
          <w:sz w:val="22"/>
          <w:szCs w:val="22"/>
        </w:rPr>
      </w:pPr>
      <w:proofErr w:type="spellStart"/>
      <w:r>
        <w:rPr>
          <w:b/>
          <w:u w:val="single"/>
        </w:rPr>
        <w:t>Pozn</w:t>
      </w:r>
      <w:proofErr w:type="spellEnd"/>
      <w:r>
        <w:rPr>
          <w:b/>
          <w:u w:val="single"/>
        </w:rPr>
        <w:t>:</w:t>
      </w:r>
      <w:r>
        <w:rPr>
          <w:u w:val="single"/>
        </w:rPr>
        <w:t xml:space="preserve">   </w:t>
      </w:r>
      <w:r>
        <w:rPr>
          <w:sz w:val="22"/>
          <w:szCs w:val="22"/>
        </w:rPr>
        <w:t xml:space="preserve">Kvalifikace je velmi náročnou soutěží a proto doporučuji přijet na ni i s  náhradníky, aby celková </w:t>
      </w:r>
    </w:p>
    <w:p w:rsidR="00EE552E" w:rsidRDefault="00EE552E" w:rsidP="00EE552E">
      <w:pPr>
        <w:widowControl/>
        <w:ind w:right="-854"/>
        <w:rPr>
          <w:sz w:val="22"/>
          <w:szCs w:val="22"/>
        </w:rPr>
      </w:pPr>
      <w:r>
        <w:rPr>
          <w:sz w:val="22"/>
          <w:szCs w:val="22"/>
        </w:rPr>
        <w:t xml:space="preserve">zátěž mohla být rovnoměrněji rozložena na více hráčů. V jednom dni sehraje družstvo celkem 4 utkání, </w:t>
      </w:r>
    </w:p>
    <w:p w:rsidR="00EE552E" w:rsidRDefault="00EE552E" w:rsidP="00EE552E">
      <w:pPr>
        <w:widowControl/>
        <w:ind w:right="-854"/>
        <w:rPr>
          <w:sz w:val="22"/>
          <w:szCs w:val="22"/>
        </w:rPr>
      </w:pPr>
      <w:r>
        <w:rPr>
          <w:sz w:val="22"/>
          <w:szCs w:val="22"/>
        </w:rPr>
        <w:t>v </w:t>
      </w:r>
      <w:proofErr w:type="gramStart"/>
      <w:r>
        <w:rPr>
          <w:sz w:val="22"/>
          <w:szCs w:val="22"/>
        </w:rPr>
        <w:t>pětikolovém  systému</w:t>
      </w:r>
      <w:proofErr w:type="gramEnd"/>
      <w:r>
        <w:rPr>
          <w:sz w:val="22"/>
          <w:szCs w:val="22"/>
        </w:rPr>
        <w:t xml:space="preserve"> má každé družstvo jednou volný los.</w:t>
      </w:r>
    </w:p>
    <w:p w:rsidR="00EE552E" w:rsidRDefault="00EE552E" w:rsidP="00EE552E">
      <w:pPr>
        <w:widowControl/>
        <w:ind w:right="-854"/>
        <w:rPr>
          <w:b/>
          <w:i/>
          <w:sz w:val="24"/>
          <w:szCs w:val="24"/>
          <w:u w:val="single"/>
        </w:rPr>
      </w:pPr>
    </w:p>
    <w:p w:rsidR="00EE552E" w:rsidRDefault="00EE552E" w:rsidP="00EE552E">
      <w:pPr>
        <w:pStyle w:val="Odstavecseseznamem"/>
        <w:rPr>
          <w:sz w:val="22"/>
          <w:szCs w:val="22"/>
        </w:rPr>
      </w:pPr>
    </w:p>
    <w:p w:rsidR="00EE552E" w:rsidRDefault="00EE552E" w:rsidP="00EE552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Pokud vám něco není jasné, chcete se zeptat, tak kontaktujte vrchního rozhodčího na 721 029 672.</w:t>
      </w:r>
    </w:p>
    <w:p w:rsidR="00EE552E" w:rsidRDefault="00EE552E" w:rsidP="00EE552E">
      <w:pPr>
        <w:widowControl/>
        <w:ind w:right="-854"/>
        <w:rPr>
          <w:sz w:val="28"/>
        </w:rPr>
      </w:pPr>
    </w:p>
    <w:p w:rsidR="00EE552E" w:rsidRDefault="00EE552E" w:rsidP="00EE552E">
      <w:pPr>
        <w:widowControl/>
        <w:ind w:right="-854"/>
        <w:rPr>
          <w:sz w:val="24"/>
        </w:rPr>
      </w:pPr>
    </w:p>
    <w:p w:rsidR="00EE552E" w:rsidRDefault="00EE552E" w:rsidP="00EE552E">
      <w:pPr>
        <w:widowControl/>
        <w:tabs>
          <w:tab w:val="left" w:pos="4253"/>
        </w:tabs>
        <w:rPr>
          <w:b/>
          <w:sz w:val="22"/>
        </w:rPr>
      </w:pPr>
      <w:r>
        <w:rPr>
          <w:b/>
          <w:sz w:val="22"/>
        </w:rPr>
        <w:t xml:space="preserve">POZN: </w:t>
      </w:r>
    </w:p>
    <w:p w:rsidR="00EE552E" w:rsidRDefault="00EE552E" w:rsidP="00EE552E">
      <w:pPr>
        <w:widowControl/>
        <w:tabs>
          <w:tab w:val="left" w:pos="4253"/>
        </w:tabs>
        <w:rPr>
          <w:b/>
          <w:sz w:val="22"/>
        </w:rPr>
      </w:pPr>
    </w:p>
    <w:p w:rsidR="00EE552E" w:rsidRDefault="00EE552E" w:rsidP="00EE552E">
      <w:pPr>
        <w:pStyle w:val="Odstavecseseznamem"/>
        <w:widowControl/>
        <w:numPr>
          <w:ilvl w:val="0"/>
          <w:numId w:val="5"/>
        </w:numPr>
        <w:tabs>
          <w:tab w:val="left" w:pos="4253"/>
        </w:tabs>
        <w:textAlignment w:val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Pokud se družstvo  přihlásí do KVALIFIKACE, zavazuje se k postupu i z umístění na 4. a  5. místě, pokud  k tomu bude následně </w:t>
      </w:r>
      <w:proofErr w:type="gramStart"/>
      <w:r>
        <w:rPr>
          <w:sz w:val="22"/>
          <w:szCs w:val="22"/>
          <w:u w:val="single"/>
        </w:rPr>
        <w:t>vyzváno !  Pokud</w:t>
      </w:r>
      <w:proofErr w:type="gramEnd"/>
      <w:r>
        <w:rPr>
          <w:sz w:val="22"/>
          <w:szCs w:val="22"/>
          <w:u w:val="single"/>
        </w:rPr>
        <w:t xml:space="preserve"> postup odmítne  bude pokutováno částkou </w:t>
      </w:r>
      <w:r>
        <w:rPr>
          <w:b/>
          <w:sz w:val="22"/>
          <w:szCs w:val="22"/>
          <w:u w:val="single"/>
        </w:rPr>
        <w:t>5000 Kč</w:t>
      </w:r>
      <w:r>
        <w:rPr>
          <w:sz w:val="22"/>
          <w:szCs w:val="22"/>
          <w:u w:val="single"/>
        </w:rPr>
        <w:t>. To se samozřejmě týká i družstev, která se umístí na prvních třech místech, která mají postup zaručen.</w:t>
      </w:r>
    </w:p>
    <w:p w:rsidR="00EE552E" w:rsidRDefault="00EE552E" w:rsidP="00EE552E">
      <w:pPr>
        <w:pStyle w:val="Odstavecseseznamem"/>
        <w:widowControl/>
        <w:tabs>
          <w:tab w:val="left" w:pos="4253"/>
        </w:tabs>
        <w:ind w:left="720"/>
        <w:rPr>
          <w:sz w:val="22"/>
          <w:szCs w:val="22"/>
          <w:u w:val="single"/>
        </w:rPr>
      </w:pPr>
    </w:p>
    <w:p w:rsidR="00EE552E" w:rsidRDefault="00EE552E" w:rsidP="00EE552E">
      <w:pPr>
        <w:pStyle w:val="Odstavecseseznamem"/>
        <w:widowControl/>
        <w:numPr>
          <w:ilvl w:val="0"/>
          <w:numId w:val="5"/>
        </w:numPr>
        <w:tabs>
          <w:tab w:val="left" w:pos="4253"/>
        </w:tabs>
        <w:textAlignment w:val="auto"/>
        <w:rPr>
          <w:b/>
          <w:sz w:val="22"/>
          <w:szCs w:val="22"/>
          <w:highlight w:val="yellow"/>
          <w:u w:val="single"/>
        </w:rPr>
      </w:pPr>
      <w:r>
        <w:rPr>
          <w:b/>
          <w:sz w:val="22"/>
          <w:szCs w:val="22"/>
          <w:highlight w:val="yellow"/>
          <w:u w:val="single"/>
        </w:rPr>
        <w:t xml:space="preserve">Každé družstvo bude mít zvlášť pro sebe označenou </w:t>
      </w:r>
      <w:proofErr w:type="gramStart"/>
      <w:r>
        <w:rPr>
          <w:b/>
          <w:sz w:val="22"/>
          <w:szCs w:val="22"/>
          <w:highlight w:val="yellow"/>
          <w:u w:val="single"/>
        </w:rPr>
        <w:t>šatnu !!!</w:t>
      </w:r>
      <w:proofErr w:type="gramEnd"/>
    </w:p>
    <w:p w:rsidR="00EE552E" w:rsidRDefault="00EE552E" w:rsidP="00EE552E">
      <w:pPr>
        <w:widowControl/>
        <w:tabs>
          <w:tab w:val="left" w:pos="4253"/>
        </w:tabs>
        <w:rPr>
          <w:sz w:val="22"/>
        </w:rPr>
      </w:pPr>
    </w:p>
    <w:p w:rsidR="00EE552E" w:rsidRDefault="00EE552E" w:rsidP="00EE552E">
      <w:pPr>
        <w:pStyle w:val="Odstavecseseznamem"/>
        <w:widowControl/>
        <w:numPr>
          <w:ilvl w:val="0"/>
          <w:numId w:val="5"/>
        </w:numPr>
        <w:tabs>
          <w:tab w:val="left" w:pos="4253"/>
        </w:tabs>
        <w:textAlignment w:val="auto"/>
        <w:rPr>
          <w:sz w:val="22"/>
        </w:rPr>
      </w:pPr>
      <w:r>
        <w:rPr>
          <w:sz w:val="22"/>
        </w:rPr>
        <w:t>KVALIFIKACE se dle platných současných opatření nemohou zúčastnit DIVÁCI.</w:t>
      </w:r>
    </w:p>
    <w:p w:rsidR="00EE552E" w:rsidRDefault="00EE552E" w:rsidP="00EE552E">
      <w:pPr>
        <w:pStyle w:val="Odstavecseseznamem"/>
        <w:rPr>
          <w:sz w:val="22"/>
        </w:rPr>
      </w:pPr>
    </w:p>
    <w:p w:rsidR="00EE552E" w:rsidRDefault="00EE552E" w:rsidP="00EE552E">
      <w:pPr>
        <w:widowControl/>
        <w:tabs>
          <w:tab w:val="left" w:pos="4253"/>
        </w:tabs>
        <w:rPr>
          <w:sz w:val="22"/>
        </w:rPr>
      </w:pPr>
    </w:p>
    <w:p w:rsidR="00EE552E" w:rsidRDefault="00EE552E" w:rsidP="00EE552E">
      <w:pPr>
        <w:widowControl/>
        <w:tabs>
          <w:tab w:val="left" w:pos="4253"/>
        </w:tabs>
        <w:rPr>
          <w:sz w:val="22"/>
        </w:rPr>
      </w:pPr>
    </w:p>
    <w:p w:rsidR="00EE552E" w:rsidRDefault="00EE552E" w:rsidP="00EE552E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Petr Vachtfeidl</w:t>
      </w:r>
      <w:r>
        <w:rPr>
          <w:sz w:val="22"/>
        </w:rPr>
        <w:tab/>
      </w:r>
    </w:p>
    <w:p w:rsidR="00EE552E" w:rsidRDefault="00EE552E" w:rsidP="00EE552E">
      <w:pPr>
        <w:widowControl/>
        <w:tabs>
          <w:tab w:val="left" w:pos="4253"/>
        </w:tabs>
        <w:rPr>
          <w:sz w:val="18"/>
        </w:rPr>
      </w:pPr>
      <w:r>
        <w:rPr>
          <w:sz w:val="18"/>
        </w:rPr>
        <w:t>vrchní rozhodčí kvalifikace</w:t>
      </w:r>
    </w:p>
    <w:p w:rsidR="00EE552E" w:rsidRDefault="00EE552E" w:rsidP="00EE552E">
      <w:pPr>
        <w:widowControl/>
        <w:tabs>
          <w:tab w:val="left" w:pos="4253"/>
        </w:tabs>
        <w:rPr>
          <w:sz w:val="18"/>
        </w:rPr>
      </w:pPr>
    </w:p>
    <w:p w:rsidR="004B0F08" w:rsidRDefault="004B0F08" w:rsidP="00EE552E">
      <w:pPr>
        <w:pStyle w:val="Nadpis1"/>
        <w:widowControl/>
        <w:numPr>
          <w:ilvl w:val="0"/>
          <w:numId w:val="0"/>
        </w:numPr>
        <w:tabs>
          <w:tab w:val="left" w:pos="0"/>
        </w:tabs>
        <w:jc w:val="left"/>
        <w:rPr>
          <w:sz w:val="18"/>
        </w:rPr>
      </w:pPr>
    </w:p>
    <w:sectPr w:rsidR="004B0F08" w:rsidSect="000527EE">
      <w:footnotePr>
        <w:pos w:val="beneathText"/>
      </w:footnotePr>
      <w:pgSz w:w="11905" w:h="16837"/>
      <w:pgMar w:top="397" w:right="56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64" w:rsidRDefault="00AF3F64">
      <w:r>
        <w:separator/>
      </w:r>
    </w:p>
  </w:endnote>
  <w:endnote w:type="continuationSeparator" w:id="0">
    <w:p w:rsidR="00AF3F64" w:rsidRDefault="00AF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64" w:rsidRDefault="00AF3F64">
      <w:r>
        <w:separator/>
      </w:r>
    </w:p>
  </w:footnote>
  <w:footnote w:type="continuationSeparator" w:id="0">
    <w:p w:rsidR="00AF3F64" w:rsidRDefault="00AF3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B63F9D"/>
    <w:multiLevelType w:val="hybridMultilevel"/>
    <w:tmpl w:val="13F28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F5DF7"/>
    <w:multiLevelType w:val="hybridMultilevel"/>
    <w:tmpl w:val="ED50A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1C96"/>
    <w:rsid w:val="0001255A"/>
    <w:rsid w:val="00012E2C"/>
    <w:rsid w:val="00014E1A"/>
    <w:rsid w:val="000208F2"/>
    <w:rsid w:val="00026572"/>
    <w:rsid w:val="00030389"/>
    <w:rsid w:val="00034495"/>
    <w:rsid w:val="00034BBD"/>
    <w:rsid w:val="00037463"/>
    <w:rsid w:val="000401D2"/>
    <w:rsid w:val="00044E14"/>
    <w:rsid w:val="000527EE"/>
    <w:rsid w:val="00064B5B"/>
    <w:rsid w:val="00072A3C"/>
    <w:rsid w:val="00082722"/>
    <w:rsid w:val="0008445E"/>
    <w:rsid w:val="00087538"/>
    <w:rsid w:val="00093CD8"/>
    <w:rsid w:val="000A144F"/>
    <w:rsid w:val="000A439A"/>
    <w:rsid w:val="000A7C5A"/>
    <w:rsid w:val="000C1464"/>
    <w:rsid w:val="000C2D64"/>
    <w:rsid w:val="000D0EB8"/>
    <w:rsid w:val="000D35A6"/>
    <w:rsid w:val="000D63EE"/>
    <w:rsid w:val="000E1695"/>
    <w:rsid w:val="000F02CA"/>
    <w:rsid w:val="000F1588"/>
    <w:rsid w:val="000F6AFE"/>
    <w:rsid w:val="00102E8E"/>
    <w:rsid w:val="00103D1C"/>
    <w:rsid w:val="00140108"/>
    <w:rsid w:val="00142490"/>
    <w:rsid w:val="001430C2"/>
    <w:rsid w:val="00147396"/>
    <w:rsid w:val="00163085"/>
    <w:rsid w:val="0016632A"/>
    <w:rsid w:val="00172337"/>
    <w:rsid w:val="0018342F"/>
    <w:rsid w:val="00193906"/>
    <w:rsid w:val="001B0F13"/>
    <w:rsid w:val="001D43D9"/>
    <w:rsid w:val="001D544F"/>
    <w:rsid w:val="001D6202"/>
    <w:rsid w:val="001E1A5E"/>
    <w:rsid w:val="001E1E38"/>
    <w:rsid w:val="001F58BF"/>
    <w:rsid w:val="0020470B"/>
    <w:rsid w:val="002054E8"/>
    <w:rsid w:val="002063D9"/>
    <w:rsid w:val="002211C3"/>
    <w:rsid w:val="00223328"/>
    <w:rsid w:val="002316F6"/>
    <w:rsid w:val="00271002"/>
    <w:rsid w:val="0027115F"/>
    <w:rsid w:val="002742E8"/>
    <w:rsid w:val="00290DE9"/>
    <w:rsid w:val="002953D0"/>
    <w:rsid w:val="002B2096"/>
    <w:rsid w:val="002B3CD7"/>
    <w:rsid w:val="002B57A0"/>
    <w:rsid w:val="002C16D8"/>
    <w:rsid w:val="002C3DA1"/>
    <w:rsid w:val="002C6F66"/>
    <w:rsid w:val="002E0B39"/>
    <w:rsid w:val="003255D8"/>
    <w:rsid w:val="00344913"/>
    <w:rsid w:val="00345182"/>
    <w:rsid w:val="003530FD"/>
    <w:rsid w:val="003543FE"/>
    <w:rsid w:val="00355FDD"/>
    <w:rsid w:val="003643FF"/>
    <w:rsid w:val="0036607E"/>
    <w:rsid w:val="00376B91"/>
    <w:rsid w:val="003841AF"/>
    <w:rsid w:val="003856C3"/>
    <w:rsid w:val="00391A1E"/>
    <w:rsid w:val="0039616E"/>
    <w:rsid w:val="003971BF"/>
    <w:rsid w:val="003A1318"/>
    <w:rsid w:val="003A2A4C"/>
    <w:rsid w:val="003A778A"/>
    <w:rsid w:val="003B5F84"/>
    <w:rsid w:val="003C7DB6"/>
    <w:rsid w:val="003D3244"/>
    <w:rsid w:val="003E3904"/>
    <w:rsid w:val="003E41EE"/>
    <w:rsid w:val="003F6761"/>
    <w:rsid w:val="00410609"/>
    <w:rsid w:val="004203D3"/>
    <w:rsid w:val="00431011"/>
    <w:rsid w:val="004333F5"/>
    <w:rsid w:val="00446542"/>
    <w:rsid w:val="0044684A"/>
    <w:rsid w:val="00453D0D"/>
    <w:rsid w:val="00460B34"/>
    <w:rsid w:val="00461FDD"/>
    <w:rsid w:val="00466838"/>
    <w:rsid w:val="00470A8B"/>
    <w:rsid w:val="004A65D2"/>
    <w:rsid w:val="004A6788"/>
    <w:rsid w:val="004B0F08"/>
    <w:rsid w:val="004B60D9"/>
    <w:rsid w:val="004D4AF1"/>
    <w:rsid w:val="004E307D"/>
    <w:rsid w:val="004F6E5B"/>
    <w:rsid w:val="00506656"/>
    <w:rsid w:val="0051498B"/>
    <w:rsid w:val="005225E8"/>
    <w:rsid w:val="00522DF7"/>
    <w:rsid w:val="00525968"/>
    <w:rsid w:val="00551B1A"/>
    <w:rsid w:val="00557162"/>
    <w:rsid w:val="005617A5"/>
    <w:rsid w:val="005620CA"/>
    <w:rsid w:val="00565CBF"/>
    <w:rsid w:val="0056730E"/>
    <w:rsid w:val="00576417"/>
    <w:rsid w:val="005801D2"/>
    <w:rsid w:val="0058108C"/>
    <w:rsid w:val="00585C31"/>
    <w:rsid w:val="005A2700"/>
    <w:rsid w:val="005A766F"/>
    <w:rsid w:val="005B02DC"/>
    <w:rsid w:val="005B37E6"/>
    <w:rsid w:val="005B575A"/>
    <w:rsid w:val="005C283D"/>
    <w:rsid w:val="005C33B6"/>
    <w:rsid w:val="005C4E64"/>
    <w:rsid w:val="005D5BB0"/>
    <w:rsid w:val="005E13C6"/>
    <w:rsid w:val="005E392C"/>
    <w:rsid w:val="005F6CE1"/>
    <w:rsid w:val="006072AC"/>
    <w:rsid w:val="00616AB5"/>
    <w:rsid w:val="006218EA"/>
    <w:rsid w:val="00626D8C"/>
    <w:rsid w:val="0063530B"/>
    <w:rsid w:val="006373EE"/>
    <w:rsid w:val="006458F6"/>
    <w:rsid w:val="00677E07"/>
    <w:rsid w:val="00685EE2"/>
    <w:rsid w:val="0068633C"/>
    <w:rsid w:val="006967D0"/>
    <w:rsid w:val="006A19C9"/>
    <w:rsid w:val="006B555F"/>
    <w:rsid w:val="006C27CF"/>
    <w:rsid w:val="006C6D40"/>
    <w:rsid w:val="006D204D"/>
    <w:rsid w:val="006D2FF4"/>
    <w:rsid w:val="006E4974"/>
    <w:rsid w:val="00712DBD"/>
    <w:rsid w:val="00714372"/>
    <w:rsid w:val="00744D0F"/>
    <w:rsid w:val="00764A12"/>
    <w:rsid w:val="00776830"/>
    <w:rsid w:val="00780D82"/>
    <w:rsid w:val="00783E3C"/>
    <w:rsid w:val="007A4CC9"/>
    <w:rsid w:val="007A58F8"/>
    <w:rsid w:val="007B1B4F"/>
    <w:rsid w:val="007C0575"/>
    <w:rsid w:val="007C11A4"/>
    <w:rsid w:val="007C1564"/>
    <w:rsid w:val="007D04A0"/>
    <w:rsid w:val="007D2CE3"/>
    <w:rsid w:val="007D59F3"/>
    <w:rsid w:val="007E324E"/>
    <w:rsid w:val="00804DE7"/>
    <w:rsid w:val="00815A76"/>
    <w:rsid w:val="00817B9B"/>
    <w:rsid w:val="00821B7C"/>
    <w:rsid w:val="00841180"/>
    <w:rsid w:val="00850CE0"/>
    <w:rsid w:val="00856396"/>
    <w:rsid w:val="008747A2"/>
    <w:rsid w:val="00874B88"/>
    <w:rsid w:val="0088691B"/>
    <w:rsid w:val="00891C75"/>
    <w:rsid w:val="008947E9"/>
    <w:rsid w:val="008A038A"/>
    <w:rsid w:val="008A6B89"/>
    <w:rsid w:val="008B0325"/>
    <w:rsid w:val="008B3334"/>
    <w:rsid w:val="008B418C"/>
    <w:rsid w:val="008B68CC"/>
    <w:rsid w:val="008D53D2"/>
    <w:rsid w:val="008D73A3"/>
    <w:rsid w:val="008E0622"/>
    <w:rsid w:val="008E2F25"/>
    <w:rsid w:val="008F02CC"/>
    <w:rsid w:val="008F6B8F"/>
    <w:rsid w:val="0090043F"/>
    <w:rsid w:val="00906246"/>
    <w:rsid w:val="00907E06"/>
    <w:rsid w:val="0091584C"/>
    <w:rsid w:val="00920030"/>
    <w:rsid w:val="00935BFA"/>
    <w:rsid w:val="009372E7"/>
    <w:rsid w:val="00950690"/>
    <w:rsid w:val="00950A8F"/>
    <w:rsid w:val="00954DAC"/>
    <w:rsid w:val="009646E0"/>
    <w:rsid w:val="00980E44"/>
    <w:rsid w:val="00995F86"/>
    <w:rsid w:val="00996401"/>
    <w:rsid w:val="009A04BB"/>
    <w:rsid w:val="009B436C"/>
    <w:rsid w:val="009B63FE"/>
    <w:rsid w:val="009D502B"/>
    <w:rsid w:val="009D5750"/>
    <w:rsid w:val="009D7B87"/>
    <w:rsid w:val="00A011D8"/>
    <w:rsid w:val="00A04277"/>
    <w:rsid w:val="00A075CE"/>
    <w:rsid w:val="00A104B4"/>
    <w:rsid w:val="00A22C0E"/>
    <w:rsid w:val="00A262C9"/>
    <w:rsid w:val="00A372F0"/>
    <w:rsid w:val="00A377CD"/>
    <w:rsid w:val="00A44FDB"/>
    <w:rsid w:val="00A459D5"/>
    <w:rsid w:val="00A46BB8"/>
    <w:rsid w:val="00A70CAB"/>
    <w:rsid w:val="00A738F2"/>
    <w:rsid w:val="00A84CAE"/>
    <w:rsid w:val="00A92905"/>
    <w:rsid w:val="00A9403B"/>
    <w:rsid w:val="00A96FA0"/>
    <w:rsid w:val="00AA5933"/>
    <w:rsid w:val="00AB155A"/>
    <w:rsid w:val="00AB7621"/>
    <w:rsid w:val="00AC2805"/>
    <w:rsid w:val="00AC5DC3"/>
    <w:rsid w:val="00AC7BFB"/>
    <w:rsid w:val="00AD2827"/>
    <w:rsid w:val="00AF3F64"/>
    <w:rsid w:val="00B00A9E"/>
    <w:rsid w:val="00B10DC1"/>
    <w:rsid w:val="00B117A9"/>
    <w:rsid w:val="00B15798"/>
    <w:rsid w:val="00B1610C"/>
    <w:rsid w:val="00B20DDF"/>
    <w:rsid w:val="00B27CBA"/>
    <w:rsid w:val="00B32AB7"/>
    <w:rsid w:val="00B5002D"/>
    <w:rsid w:val="00B6164B"/>
    <w:rsid w:val="00B701FD"/>
    <w:rsid w:val="00B74CE7"/>
    <w:rsid w:val="00B8764A"/>
    <w:rsid w:val="00B96783"/>
    <w:rsid w:val="00BA215A"/>
    <w:rsid w:val="00BA3537"/>
    <w:rsid w:val="00BA38C8"/>
    <w:rsid w:val="00BB68A2"/>
    <w:rsid w:val="00BB7AA9"/>
    <w:rsid w:val="00BC6516"/>
    <w:rsid w:val="00BD74D6"/>
    <w:rsid w:val="00BE0EC3"/>
    <w:rsid w:val="00BE2B6D"/>
    <w:rsid w:val="00BF4CE5"/>
    <w:rsid w:val="00C10264"/>
    <w:rsid w:val="00C42976"/>
    <w:rsid w:val="00C43659"/>
    <w:rsid w:val="00C47D54"/>
    <w:rsid w:val="00C5112D"/>
    <w:rsid w:val="00C54333"/>
    <w:rsid w:val="00C57A4E"/>
    <w:rsid w:val="00C60BEA"/>
    <w:rsid w:val="00C65733"/>
    <w:rsid w:val="00C721AD"/>
    <w:rsid w:val="00C73B18"/>
    <w:rsid w:val="00C83904"/>
    <w:rsid w:val="00CB1E57"/>
    <w:rsid w:val="00CD473E"/>
    <w:rsid w:val="00CD5FBA"/>
    <w:rsid w:val="00CD63B0"/>
    <w:rsid w:val="00CE37A4"/>
    <w:rsid w:val="00CE44D7"/>
    <w:rsid w:val="00CF0172"/>
    <w:rsid w:val="00CF03AE"/>
    <w:rsid w:val="00D04344"/>
    <w:rsid w:val="00D12388"/>
    <w:rsid w:val="00D15D85"/>
    <w:rsid w:val="00D201D8"/>
    <w:rsid w:val="00D20270"/>
    <w:rsid w:val="00D26A2F"/>
    <w:rsid w:val="00D35CD1"/>
    <w:rsid w:val="00D36247"/>
    <w:rsid w:val="00D415AA"/>
    <w:rsid w:val="00D41CE6"/>
    <w:rsid w:val="00D425E9"/>
    <w:rsid w:val="00D52775"/>
    <w:rsid w:val="00D53FF0"/>
    <w:rsid w:val="00D80E23"/>
    <w:rsid w:val="00D81CBE"/>
    <w:rsid w:val="00D9058B"/>
    <w:rsid w:val="00D93417"/>
    <w:rsid w:val="00D93DD4"/>
    <w:rsid w:val="00D962C5"/>
    <w:rsid w:val="00DB4012"/>
    <w:rsid w:val="00DC68AB"/>
    <w:rsid w:val="00DE1C39"/>
    <w:rsid w:val="00DF4AC1"/>
    <w:rsid w:val="00E26DE2"/>
    <w:rsid w:val="00E41F60"/>
    <w:rsid w:val="00E43DA7"/>
    <w:rsid w:val="00E46F70"/>
    <w:rsid w:val="00E61E39"/>
    <w:rsid w:val="00E61FF5"/>
    <w:rsid w:val="00E75432"/>
    <w:rsid w:val="00E92B78"/>
    <w:rsid w:val="00EA5A38"/>
    <w:rsid w:val="00EB03F4"/>
    <w:rsid w:val="00EC188B"/>
    <w:rsid w:val="00EC31E7"/>
    <w:rsid w:val="00EC3DDD"/>
    <w:rsid w:val="00ED22C7"/>
    <w:rsid w:val="00EE552E"/>
    <w:rsid w:val="00EF0A78"/>
    <w:rsid w:val="00F00EBA"/>
    <w:rsid w:val="00F13E22"/>
    <w:rsid w:val="00F2280E"/>
    <w:rsid w:val="00F23F22"/>
    <w:rsid w:val="00F40B1C"/>
    <w:rsid w:val="00F411F8"/>
    <w:rsid w:val="00F42BC9"/>
    <w:rsid w:val="00F471E2"/>
    <w:rsid w:val="00F577EE"/>
    <w:rsid w:val="00F70791"/>
    <w:rsid w:val="00F74DA9"/>
    <w:rsid w:val="00F75E06"/>
    <w:rsid w:val="00F762D8"/>
    <w:rsid w:val="00F7657E"/>
    <w:rsid w:val="00F839D1"/>
    <w:rsid w:val="00F90EC0"/>
    <w:rsid w:val="00F9110E"/>
    <w:rsid w:val="00FA3093"/>
    <w:rsid w:val="00FA31A1"/>
    <w:rsid w:val="00FB1FFF"/>
    <w:rsid w:val="00FC01BA"/>
    <w:rsid w:val="00FE288E"/>
    <w:rsid w:val="00FE5CDF"/>
    <w:rsid w:val="00FE6B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A2F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D26A2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D26A2F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26A2F"/>
  </w:style>
  <w:style w:type="character" w:customStyle="1" w:styleId="WW-Absatz-Standardschriftart">
    <w:name w:val="WW-Absatz-Standardschriftart"/>
    <w:rsid w:val="00D26A2F"/>
  </w:style>
  <w:style w:type="character" w:customStyle="1" w:styleId="WW-Absatz-Standardschriftart1">
    <w:name w:val="WW-Absatz-Standardschriftart1"/>
    <w:rsid w:val="00D26A2F"/>
  </w:style>
  <w:style w:type="character" w:customStyle="1" w:styleId="Standardnpsmoodstavce1">
    <w:name w:val="Standardní písmo odstavce1"/>
    <w:rsid w:val="00D26A2F"/>
  </w:style>
  <w:style w:type="character" w:styleId="Hypertextovodkaz">
    <w:name w:val="Hyperlink"/>
    <w:rsid w:val="00D26A2F"/>
    <w:rPr>
      <w:color w:val="000080"/>
      <w:u w:val="single"/>
    </w:rPr>
  </w:style>
  <w:style w:type="paragraph" w:styleId="Zkladntext">
    <w:name w:val="Body Text"/>
    <w:basedOn w:val="Normln"/>
    <w:rsid w:val="00D26A2F"/>
    <w:pPr>
      <w:spacing w:after="120"/>
    </w:pPr>
  </w:style>
  <w:style w:type="paragraph" w:styleId="Seznam">
    <w:name w:val="List"/>
    <w:basedOn w:val="Zkladntext"/>
    <w:rsid w:val="00D26A2F"/>
    <w:rPr>
      <w:rFonts w:cs="Tahoma"/>
    </w:rPr>
  </w:style>
  <w:style w:type="paragraph" w:customStyle="1" w:styleId="Popisek">
    <w:name w:val="Popisek"/>
    <w:basedOn w:val="Normln"/>
    <w:rsid w:val="00D26A2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26A2F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D26A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B701FD"/>
    <w:pPr>
      <w:ind w:left="708"/>
    </w:pPr>
  </w:style>
  <w:style w:type="character" w:styleId="Siln">
    <w:name w:val="Strong"/>
    <w:basedOn w:val="Standardnpsmoodstavce"/>
    <w:uiPriority w:val="22"/>
    <w:qFormat/>
    <w:rsid w:val="00894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y.cz/?source=coor&amp;id=15.579716666667,49.594616944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21</cp:revision>
  <cp:lastPrinted>2018-04-06T09:31:00Z</cp:lastPrinted>
  <dcterms:created xsi:type="dcterms:W3CDTF">2020-03-04T09:45:00Z</dcterms:created>
  <dcterms:modified xsi:type="dcterms:W3CDTF">2020-05-14T10:14:00Z</dcterms:modified>
</cp:coreProperties>
</file>