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D8" w:rsidRPr="00345ED8" w:rsidRDefault="00345ED8" w:rsidP="00345E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</w:pPr>
      <w:bookmarkStart w:id="0" w:name="_GoBack"/>
      <w:r w:rsidRPr="00345ED8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  <w:t xml:space="preserve">Dnes slaví osmdesátiny Jiří </w:t>
      </w:r>
      <w:proofErr w:type="spellStart"/>
      <w:r w:rsidRPr="00345ED8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cs-CZ"/>
        </w:rPr>
        <w:t>Pischel</w:t>
      </w:r>
      <w:proofErr w:type="spellEnd"/>
    </w:p>
    <w:bookmarkEnd w:id="0"/>
    <w:p w:rsidR="00345ED8" w:rsidRPr="00345ED8" w:rsidRDefault="00345ED8" w:rsidP="00345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>Dlouholetý trenér a metodik má také několik medailí z ME i MS veteránů</w:t>
      </w:r>
      <w:r w:rsidRPr="008F7C97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</w:t>
      </w:r>
      <w:r w:rsidR="008F7C97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="008F7C97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="008F7C97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="008F7C97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="008F7C97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="008F7C97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="008F7C97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  <w:t xml:space="preserve">      </w:t>
      </w:r>
      <w:r w:rsidRPr="00345ED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14. dubna 2021 </w:t>
      </w:r>
    </w:p>
    <w:p w:rsidR="00345ED8" w:rsidRPr="00345ED8" w:rsidRDefault="00345ED8" w:rsidP="00345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Zarputilý zastánce didaktické zásady „názornosti“, vynikající trenér a školitel, ale také úspěšný reprezentant na světových i evropských šampionátech veteránů Jiří </w:t>
      </w:r>
      <w:proofErr w:type="spellStart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>Pischel</w:t>
      </w:r>
      <w:proofErr w:type="spellEnd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(na snímku první zprava) se dnes dožívá </w:t>
      </w:r>
      <w:r w:rsidRPr="00345ED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80 let</w:t>
      </w:r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:rsidR="00345ED8" w:rsidRPr="00345ED8" w:rsidRDefault="00345ED8" w:rsidP="00345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>Jako bývalý pedagog dokázal v oblasti trénování, metodiky a školení trenérů vždy zaujmout jedinečným způsobem a dodnes si jeho tréninky pochvalují děti na Olomoucku, ale také trenéři při školeních licence C.</w:t>
      </w:r>
    </w:p>
    <w:p w:rsidR="00345ED8" w:rsidRPr="00345ED8" w:rsidRDefault="00345ED8" w:rsidP="00345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Typický příklad originálního přístupu Jiří </w:t>
      </w:r>
      <w:proofErr w:type="spellStart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>Pischela</w:t>
      </w:r>
      <w:proofErr w:type="spellEnd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zaznamenal vloni na začátku roku na </w:t>
      </w:r>
      <w:hyperlink r:id="rId6" w:history="1">
        <w:r w:rsidRPr="008F7C9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cs-CZ"/>
          </w:rPr>
          <w:t>metodickém webu ČAST</w:t>
        </w:r>
      </w:hyperlink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Martin </w:t>
      </w:r>
      <w:proofErr w:type="spellStart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>Merker</w:t>
      </w:r>
      <w:proofErr w:type="spellEnd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. </w:t>
      </w:r>
      <w:proofErr w:type="gramStart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>…</w:t>
      </w:r>
      <w:r w:rsidR="008F7C97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       </w:t>
      </w:r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>I když</w:t>
      </w:r>
      <w:proofErr w:type="gramEnd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kvantum probrané látky bylo větší, než co by se dalo za dva dny zapamatovat, střídání praktických vsuvek s občasnými diskuzemi v teorii udržovalo mysl většiny studentů v pohotovostním stavu. Hlášky pana </w:t>
      </w:r>
      <w:proofErr w:type="spellStart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>Pischela</w:t>
      </w:r>
      <w:proofErr w:type="spellEnd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typu: </w:t>
      </w:r>
      <w:r w:rsidRPr="008F7C97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 xml:space="preserve">„Chcete-li, </w:t>
      </w:r>
      <w:proofErr w:type="spellStart"/>
      <w:r w:rsidRPr="008F7C97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začnem</w:t>
      </w:r>
      <w:proofErr w:type="spellEnd"/>
      <w:r w:rsidRPr="008F7C97">
        <w:rPr>
          <w:rFonts w:ascii="Times New Roman" w:eastAsia="Times New Roman" w:hAnsi="Times New Roman" w:cs="Times New Roman"/>
          <w:i/>
          <w:iCs/>
          <w:sz w:val="32"/>
          <w:szCs w:val="32"/>
          <w:lang w:eastAsia="cs-CZ"/>
        </w:rPr>
        <w:t>, nechcete-li, tak taky,“</w:t>
      </w:r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posouvaly školící bloky tím správným tempem, aniž by bylo zapotřebí nahánět (ne)ukázněné žáky….</w:t>
      </w:r>
    </w:p>
    <w:p w:rsidR="00345ED8" w:rsidRPr="00345ED8" w:rsidRDefault="00345ED8" w:rsidP="00345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Jiří </w:t>
      </w:r>
      <w:proofErr w:type="spellStart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>Pischel</w:t>
      </w:r>
      <w:proofErr w:type="spellEnd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se pravidelně účastní i velkých mezinárodních turnajů veteránů. V roce 2016 přivezl bronz v kategorii M75S z mistrovství světa v </w:t>
      </w:r>
      <w:proofErr w:type="spellStart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>Alicante</w:t>
      </w:r>
      <w:proofErr w:type="spellEnd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>, ve své sbírce má také stříbro v kategorii M60S z mistrovství Evropy 2003 v </w:t>
      </w:r>
      <w:proofErr w:type="spellStart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>Courmayeru</w:t>
      </w:r>
      <w:proofErr w:type="spellEnd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>, bronz v deblu ze šampionátu v </w:t>
      </w:r>
      <w:proofErr w:type="spellStart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>Poreči</w:t>
      </w:r>
      <w:proofErr w:type="spellEnd"/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2009 a další bronz ze singlu na šampionátu v Brémách 2013.</w:t>
      </w:r>
    </w:p>
    <w:p w:rsidR="00345ED8" w:rsidRPr="00345ED8" w:rsidRDefault="00345ED8" w:rsidP="00345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345ED8">
        <w:rPr>
          <w:rFonts w:ascii="Times New Roman" w:eastAsia="Times New Roman" w:hAnsi="Times New Roman" w:cs="Times New Roman"/>
          <w:sz w:val="32"/>
          <w:szCs w:val="32"/>
          <w:lang w:eastAsia="cs-CZ"/>
        </w:rPr>
        <w:t>Přejeme všechno nejlepší, spoustu zdraví a pohody do dalších let</w:t>
      </w:r>
      <w:r w:rsidR="008F7C97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:rsidR="00772022" w:rsidRDefault="0078433D"/>
    <w:sectPr w:rsidR="00772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4264C"/>
    <w:multiLevelType w:val="multilevel"/>
    <w:tmpl w:val="C360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6D"/>
    <w:rsid w:val="0000304B"/>
    <w:rsid w:val="002529CC"/>
    <w:rsid w:val="00345ED8"/>
    <w:rsid w:val="0078433D"/>
    <w:rsid w:val="008F7C97"/>
    <w:rsid w:val="00C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5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5ED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34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45ED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4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45E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5E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5ED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perex">
    <w:name w:val="perex"/>
    <w:basedOn w:val="Normln"/>
    <w:rsid w:val="0034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45ED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4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45E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todika.ping-pong.cz/index.php/metodika/ostatni/226-novi-pul-treneri-licence-c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Kozák</dc:creator>
  <cp:keywords/>
  <dc:description/>
  <cp:lastModifiedBy>Kozák</cp:lastModifiedBy>
  <cp:revision>4</cp:revision>
  <cp:lastPrinted>2021-04-14T15:47:00Z</cp:lastPrinted>
  <dcterms:created xsi:type="dcterms:W3CDTF">2021-04-14T15:41:00Z</dcterms:created>
  <dcterms:modified xsi:type="dcterms:W3CDTF">2021-04-14T15:49:00Z</dcterms:modified>
</cp:coreProperties>
</file>