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95" w:rsidRDefault="001F5D95" w:rsidP="001F5D95">
      <w:pPr>
        <w:rPr>
          <w:rFonts w:ascii="Times New Roman" w:hAnsi="Times New Roman"/>
          <w:b/>
          <w:i/>
          <w:sz w:val="28"/>
          <w:szCs w:val="28"/>
        </w:rPr>
      </w:pPr>
    </w:p>
    <w:p w:rsidR="001F5D95" w:rsidRDefault="001F5D95" w:rsidP="001F5D9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Zápis ze schůze TMK ČAST konané dne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9.7.2021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v Havířově</w:t>
      </w:r>
    </w:p>
    <w:p w:rsidR="001F5D95" w:rsidRDefault="001F5D95" w:rsidP="001F5D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Termín a místo</w:t>
      </w:r>
      <w:r>
        <w:rPr>
          <w:rFonts w:ascii="Times New Roman" w:hAnsi="Times New Roman"/>
          <w:sz w:val="24"/>
          <w:szCs w:val="24"/>
        </w:rPr>
        <w:t>:</w:t>
      </w:r>
    </w:p>
    <w:p w:rsidR="001F5D95" w:rsidRDefault="001F5D95" w:rsidP="001F5D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Pátek 9.7.2021  od 13,00hod. do 17,00 hod. v hotel RUDOLF HAVÍŘOV, U Motelu </w:t>
      </w:r>
      <w:proofErr w:type="gramStart"/>
      <w:r>
        <w:rPr>
          <w:rFonts w:ascii="Times New Roman" w:hAnsi="Times New Roman"/>
          <w:sz w:val="24"/>
          <w:szCs w:val="24"/>
        </w:rPr>
        <w:t>861/3,                           736 01</w:t>
      </w:r>
      <w:proofErr w:type="gramEnd"/>
      <w:r>
        <w:rPr>
          <w:rFonts w:ascii="Times New Roman" w:hAnsi="Times New Roman"/>
          <w:sz w:val="24"/>
          <w:szCs w:val="24"/>
        </w:rPr>
        <w:t>, Havířov, schůze při školení B licence</w:t>
      </w:r>
    </w:p>
    <w:p w:rsidR="001F5D95" w:rsidRDefault="001F5D95" w:rsidP="001F5D9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Přítomni: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Marta Novotná, Hana </w:t>
      </w:r>
      <w:proofErr w:type="spellStart"/>
      <w:r>
        <w:rPr>
          <w:rFonts w:ascii="Times New Roman" w:hAnsi="Times New Roman"/>
          <w:sz w:val="24"/>
          <w:szCs w:val="24"/>
        </w:rPr>
        <w:t>Šopová</w:t>
      </w:r>
      <w:proofErr w:type="spellEnd"/>
      <w:r>
        <w:rPr>
          <w:rFonts w:ascii="Times New Roman" w:hAnsi="Times New Roman"/>
          <w:sz w:val="24"/>
          <w:szCs w:val="24"/>
        </w:rPr>
        <w:t xml:space="preserve">, Iveta </w:t>
      </w:r>
      <w:proofErr w:type="spellStart"/>
      <w:r>
        <w:rPr>
          <w:rFonts w:ascii="Times New Roman" w:hAnsi="Times New Roman"/>
          <w:sz w:val="24"/>
          <w:szCs w:val="24"/>
        </w:rPr>
        <w:t>Vacenovská</w:t>
      </w:r>
      <w:proofErr w:type="spellEnd"/>
      <w:r>
        <w:rPr>
          <w:rFonts w:ascii="Times New Roman" w:hAnsi="Times New Roman"/>
          <w:sz w:val="24"/>
          <w:szCs w:val="24"/>
        </w:rPr>
        <w:t xml:space="preserve">, Zbyněk Špaček, Martin </w:t>
      </w:r>
      <w:proofErr w:type="spellStart"/>
      <w:r>
        <w:rPr>
          <w:rFonts w:ascii="Times New Roman" w:hAnsi="Times New Roman"/>
          <w:sz w:val="24"/>
          <w:szCs w:val="24"/>
        </w:rPr>
        <w:t>Merker</w:t>
      </w:r>
      <w:proofErr w:type="spellEnd"/>
      <w:r>
        <w:rPr>
          <w:rFonts w:ascii="Times New Roman" w:hAnsi="Times New Roman"/>
          <w:sz w:val="24"/>
          <w:szCs w:val="24"/>
        </w:rPr>
        <w:t xml:space="preserve">, Roman Čech, Martin </w:t>
      </w:r>
      <w:proofErr w:type="spellStart"/>
      <w:r>
        <w:rPr>
          <w:rFonts w:ascii="Times New Roman" w:hAnsi="Times New Roman"/>
          <w:sz w:val="24"/>
          <w:szCs w:val="24"/>
        </w:rPr>
        <w:t>Lučan</w:t>
      </w:r>
      <w:proofErr w:type="spellEnd"/>
      <w:r>
        <w:rPr>
          <w:rFonts w:ascii="Times New Roman" w:hAnsi="Times New Roman"/>
          <w:sz w:val="24"/>
          <w:szCs w:val="24"/>
        </w:rPr>
        <w:t xml:space="preserve">, Jiří </w:t>
      </w:r>
      <w:proofErr w:type="spellStart"/>
      <w:r>
        <w:rPr>
          <w:rFonts w:ascii="Times New Roman" w:hAnsi="Times New Roman"/>
          <w:sz w:val="24"/>
          <w:szCs w:val="24"/>
        </w:rPr>
        <w:t>Pischel</w:t>
      </w:r>
      <w:proofErr w:type="spellEnd"/>
    </w:p>
    <w:p w:rsidR="001F5D95" w:rsidRDefault="001F5D95" w:rsidP="001F5D9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Omluveni:                                                                                                                                                                  </w:t>
      </w:r>
    </w:p>
    <w:p w:rsidR="001F5D95" w:rsidRDefault="001F5D95" w:rsidP="001F5D9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Program: </w:t>
      </w:r>
    </w:p>
    <w:p w:rsidR="001F5D95" w:rsidRDefault="001F5D95" w:rsidP="001F5D95">
      <w:pPr>
        <w:pStyle w:val="Odstavecseseznamem"/>
        <w:numPr>
          <w:ilvl w:val="0"/>
          <w:numId w:val="1"/>
        </w:numPr>
        <w:spacing w:line="276" w:lineRule="auto"/>
        <w:rPr>
          <w:rFonts w:eastAsia="Calibri"/>
        </w:rPr>
      </w:pPr>
      <w:r>
        <w:rPr>
          <w:rFonts w:eastAsia="Calibri"/>
        </w:rPr>
        <w:t>Zahájení, schválení programu</w:t>
      </w:r>
    </w:p>
    <w:p w:rsidR="001F5D95" w:rsidRDefault="001F5D95" w:rsidP="001F5D95">
      <w:pPr>
        <w:pStyle w:val="Odstavecseseznamem"/>
        <w:numPr>
          <w:ilvl w:val="0"/>
          <w:numId w:val="1"/>
        </w:numPr>
        <w:spacing w:line="276" w:lineRule="auto"/>
        <w:rPr>
          <w:rFonts w:eastAsia="Calibri"/>
        </w:rPr>
      </w:pPr>
      <w:r>
        <w:rPr>
          <w:rFonts w:eastAsia="Calibri"/>
        </w:rPr>
        <w:t>Informace předsedy ČAST</w:t>
      </w:r>
    </w:p>
    <w:p w:rsidR="001F5D95" w:rsidRDefault="001F5D95" w:rsidP="001F5D95">
      <w:pPr>
        <w:pStyle w:val="Odstavecseseznamem"/>
        <w:numPr>
          <w:ilvl w:val="0"/>
          <w:numId w:val="1"/>
        </w:numPr>
        <w:spacing w:line="276" w:lineRule="auto"/>
        <w:rPr>
          <w:rFonts w:eastAsia="Calibri"/>
        </w:rPr>
      </w:pPr>
      <w:r>
        <w:rPr>
          <w:rFonts w:eastAsia="Calibri"/>
        </w:rPr>
        <w:t>Informace z konference ČAST</w:t>
      </w:r>
    </w:p>
    <w:p w:rsidR="001F5D95" w:rsidRDefault="001F5D95" w:rsidP="001F5D95">
      <w:pPr>
        <w:pStyle w:val="Odstavecseseznamem"/>
        <w:numPr>
          <w:ilvl w:val="0"/>
          <w:numId w:val="1"/>
        </w:numPr>
        <w:spacing w:line="276" w:lineRule="auto"/>
        <w:rPr>
          <w:rFonts w:eastAsia="Calibri"/>
        </w:rPr>
      </w:pPr>
      <w:r>
        <w:rPr>
          <w:rFonts w:eastAsia="Calibri"/>
        </w:rPr>
        <w:t xml:space="preserve">Informace předsedkyně TMK o aktivitách od minulé schůze                                                                      </w:t>
      </w:r>
    </w:p>
    <w:p w:rsidR="001F5D95" w:rsidRDefault="001F5D95" w:rsidP="001F5D95">
      <w:pPr>
        <w:pStyle w:val="Odstavecseseznamem"/>
        <w:numPr>
          <w:ilvl w:val="0"/>
          <w:numId w:val="1"/>
        </w:numPr>
        <w:spacing w:line="276" w:lineRule="auto"/>
        <w:rPr>
          <w:rFonts w:eastAsia="Calibri"/>
        </w:rPr>
      </w:pPr>
      <w:r>
        <w:rPr>
          <w:rFonts w:eastAsia="Calibri"/>
        </w:rPr>
        <w:t>Prezentace jednotlivých členů TMK o zabezpečení úkolů z oblastí jejich</w:t>
      </w:r>
    </w:p>
    <w:p w:rsidR="001F5D95" w:rsidRDefault="001F5D95" w:rsidP="001F5D95">
      <w:pPr>
        <w:pStyle w:val="Odstavecseseznamem"/>
        <w:spacing w:line="276" w:lineRule="auto"/>
        <w:rPr>
          <w:rFonts w:eastAsia="Calibri"/>
        </w:rPr>
      </w:pPr>
      <w:r>
        <w:rPr>
          <w:rFonts w:eastAsia="Calibri"/>
          <w:lang w:eastAsia="en-US"/>
        </w:rPr>
        <w:t xml:space="preserve">působnosti         </w:t>
      </w:r>
    </w:p>
    <w:p w:rsidR="001F5D95" w:rsidRDefault="001F5D95" w:rsidP="001F5D95">
      <w:pPr>
        <w:pStyle w:val="Odstavecseseznamem"/>
        <w:numPr>
          <w:ilvl w:val="0"/>
          <w:numId w:val="1"/>
        </w:numPr>
        <w:spacing w:line="276" w:lineRule="auto"/>
        <w:rPr>
          <w:rFonts w:eastAsia="Calibri"/>
        </w:rPr>
      </w:pPr>
      <w:r>
        <w:rPr>
          <w:rFonts w:eastAsia="Calibri"/>
        </w:rPr>
        <w:t xml:space="preserve">Novelizace směrnice č.5/2020 -pro udělování a prodlužování trenérských </w:t>
      </w:r>
    </w:p>
    <w:p w:rsidR="001F5D95" w:rsidRDefault="001F5D95" w:rsidP="001F5D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licencí a úpravy soutěžního řádu</w:t>
      </w:r>
    </w:p>
    <w:p w:rsidR="001F5D95" w:rsidRDefault="001F5D95" w:rsidP="001F5D95">
      <w:pPr>
        <w:pStyle w:val="Odstavecseseznamem"/>
        <w:numPr>
          <w:ilvl w:val="0"/>
          <w:numId w:val="1"/>
        </w:numPr>
        <w:spacing w:line="276" w:lineRule="auto"/>
        <w:rPr>
          <w:rFonts w:eastAsia="Calibri"/>
        </w:rPr>
      </w:pPr>
      <w:r>
        <w:rPr>
          <w:rFonts w:eastAsia="Calibri"/>
        </w:rPr>
        <w:t xml:space="preserve">Různé </w:t>
      </w:r>
    </w:p>
    <w:p w:rsidR="001F5D95" w:rsidRDefault="001F5D95" w:rsidP="001F5D95">
      <w:pPr>
        <w:rPr>
          <w:rFonts w:ascii="Times New Roman" w:hAnsi="Times New Roman"/>
          <w:sz w:val="24"/>
          <w:szCs w:val="24"/>
        </w:rPr>
      </w:pP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>K bodu 1/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>Marta Novotná zahájila schůzi, přivítala přítomné, kteří jednomyslně schválili program schůze a zápis z minulé schůze.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>K bodu 2/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 xml:space="preserve">Úvodní slovo předsedy Zbyňka Špačka a shrnutí aktuální situace ve stolním tenise. Představil nejbližší plány v kalendáři ČAST – MEJ, OH Tokio, Word tour v Olomouci 2021, poté na podzim MČR mládeže a ME dospělých. 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>K bodu 3/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 xml:space="preserve">Shrnutí konference a hlavní body k jednání. Změny soutěžního řádu, požadavky na trenéry s licencemi pro postupy do ligy. Diskuze k zajištění C licence v krajích, kde nejsou školení pravidelně pořádány a organizovány. Návrh na spojení dvou krajů pro licenci C, kterou povede tým lektorů ČÁST. Zajištění zprávy z TMK na konferenci. Uvedení informací o rozpočtech TMK. Otevření tématu </w:t>
      </w:r>
      <w:r w:rsidRPr="002F4DC4">
        <w:rPr>
          <w:rFonts w:ascii="Times New Roman" w:hAnsi="Times New Roman"/>
          <w:b/>
          <w:sz w:val="24"/>
          <w:szCs w:val="24"/>
        </w:rPr>
        <w:t>etický kodex trenéra</w:t>
      </w:r>
      <w:r w:rsidRPr="002F4DC4">
        <w:rPr>
          <w:rFonts w:ascii="Times New Roman" w:hAnsi="Times New Roman"/>
          <w:sz w:val="24"/>
          <w:szCs w:val="24"/>
        </w:rPr>
        <w:t>, kontrola ve smlouvách, zdůraznění a nové návrhy na úpravy smluv. Zápis komise mládeže, rozhodování o financování z dotací a upřesnění pravomocí komise mládeže.</w:t>
      </w:r>
    </w:p>
    <w:p w:rsidR="001F5D95" w:rsidRPr="002423D9" w:rsidRDefault="001F5D95" w:rsidP="002423D9">
      <w:pPr>
        <w:rPr>
          <w:rFonts w:ascii="Times New Roman" w:hAnsi="Times New Roman"/>
          <w:b/>
          <w:sz w:val="24"/>
          <w:szCs w:val="24"/>
        </w:rPr>
      </w:pPr>
      <w:r w:rsidRPr="002423D9">
        <w:rPr>
          <w:rFonts w:ascii="Times New Roman" w:hAnsi="Times New Roman"/>
          <w:b/>
          <w:sz w:val="24"/>
          <w:szCs w:val="24"/>
        </w:rPr>
        <w:lastRenderedPageBreak/>
        <w:t xml:space="preserve">Úkol </w:t>
      </w:r>
      <w:proofErr w:type="spellStart"/>
      <w:r w:rsidRPr="002423D9">
        <w:rPr>
          <w:rFonts w:ascii="Times New Roman" w:hAnsi="Times New Roman"/>
          <w:b/>
          <w:sz w:val="24"/>
          <w:szCs w:val="24"/>
        </w:rPr>
        <w:t>Vacenovská</w:t>
      </w:r>
      <w:proofErr w:type="spellEnd"/>
      <w:r w:rsidRPr="002423D9">
        <w:rPr>
          <w:rFonts w:ascii="Times New Roman" w:hAnsi="Times New Roman"/>
          <w:b/>
          <w:sz w:val="24"/>
          <w:szCs w:val="24"/>
        </w:rPr>
        <w:t>/ Novotná - etický kodex trenéra ve smlouvách?</w:t>
      </w:r>
    </w:p>
    <w:p w:rsidR="001F5D95" w:rsidRPr="002423D9" w:rsidRDefault="001F5D95" w:rsidP="002423D9">
      <w:pPr>
        <w:pStyle w:val="Odstavecseseznamem"/>
        <w:numPr>
          <w:ilvl w:val="0"/>
          <w:numId w:val="2"/>
        </w:numPr>
        <w:rPr>
          <w:b/>
        </w:rPr>
      </w:pPr>
      <w:r w:rsidRPr="002423D9">
        <w:rPr>
          <w:b/>
        </w:rPr>
        <w:t>jednání s KSST o změnách ve školení C licence</w:t>
      </w:r>
    </w:p>
    <w:p w:rsidR="001F5D95" w:rsidRPr="002423D9" w:rsidRDefault="001F5D95" w:rsidP="001F5D95">
      <w:pPr>
        <w:rPr>
          <w:b/>
        </w:rPr>
      </w:pPr>
      <w:r w:rsidRPr="002423D9">
        <w:rPr>
          <w:b/>
        </w:rPr>
        <w:t xml:space="preserve">                                                             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>K bodu 4/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 xml:space="preserve">- předsedkyně </w:t>
      </w:r>
      <w:r w:rsidRPr="002F4DC4">
        <w:rPr>
          <w:rFonts w:ascii="Times New Roman" w:hAnsi="Times New Roman"/>
          <w:sz w:val="24"/>
          <w:szCs w:val="24"/>
          <w:u w:val="single"/>
        </w:rPr>
        <w:t>Marta Novotná</w:t>
      </w:r>
      <w:r w:rsidRPr="002F4DC4">
        <w:rPr>
          <w:rFonts w:ascii="Times New Roman" w:hAnsi="Times New Roman"/>
          <w:sz w:val="24"/>
          <w:szCs w:val="24"/>
        </w:rPr>
        <w:t xml:space="preserve"> podala aktuální informace o dokončujícím běhu licence A. Dana Čechová a Martin </w:t>
      </w:r>
      <w:proofErr w:type="spellStart"/>
      <w:r w:rsidRPr="002F4DC4">
        <w:rPr>
          <w:rFonts w:ascii="Times New Roman" w:hAnsi="Times New Roman"/>
          <w:sz w:val="24"/>
          <w:szCs w:val="24"/>
        </w:rPr>
        <w:t>Merker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úspěšně zakončili studium jarními státnicemi na FTVS UK. Lenka </w:t>
      </w:r>
      <w:proofErr w:type="spellStart"/>
      <w:r w:rsidRPr="002F4DC4">
        <w:rPr>
          <w:rFonts w:ascii="Times New Roman" w:hAnsi="Times New Roman"/>
          <w:sz w:val="24"/>
          <w:szCs w:val="24"/>
        </w:rPr>
        <w:t>Harabaszová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, Iveta </w:t>
      </w:r>
      <w:proofErr w:type="spellStart"/>
      <w:r w:rsidRPr="002F4DC4">
        <w:rPr>
          <w:rFonts w:ascii="Times New Roman" w:hAnsi="Times New Roman"/>
          <w:sz w:val="24"/>
          <w:szCs w:val="24"/>
        </w:rPr>
        <w:t>Vacenovská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, Petr Nedoma a Jaroslav Mikeska se účastní státnic na podzim 2021. Diskuze na téma komise při závěrečných zkouškách, kdy by měl mít zkoušející licenci A </w:t>
      </w:r>
      <w:proofErr w:type="spellStart"/>
      <w:r w:rsidRPr="002F4DC4">
        <w:rPr>
          <w:rFonts w:ascii="Times New Roman" w:hAnsi="Times New Roman"/>
          <w:sz w:val="24"/>
          <w:szCs w:val="24"/>
        </w:rPr>
        <w:t>a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vytvořit tým zkoušejících pro nouzový stav. Byl vypsán nový běh trenérů licence A (2021- 2023), přihlášky bylo možné posílat do </w:t>
      </w:r>
      <w:proofErr w:type="gramStart"/>
      <w:r w:rsidRPr="002F4DC4">
        <w:rPr>
          <w:rFonts w:ascii="Times New Roman" w:hAnsi="Times New Roman"/>
          <w:sz w:val="24"/>
          <w:szCs w:val="24"/>
        </w:rPr>
        <w:t>31.5.2021</w:t>
      </w:r>
      <w:proofErr w:type="gramEnd"/>
      <w:r w:rsidRPr="002F4DC4">
        <w:rPr>
          <w:rFonts w:ascii="Times New Roman" w:hAnsi="Times New Roman"/>
          <w:sz w:val="24"/>
          <w:szCs w:val="24"/>
        </w:rPr>
        <w:t xml:space="preserve">. Přihlásilo se 7 trenérů, kteří splňují požadavky k přijetí. Jmenovitě – Roman Čech, Martina Hurníková, Radek Košťál, Michal Polák, Tomáš Sadílek, </w:t>
      </w:r>
      <w:proofErr w:type="spellStart"/>
      <w:r w:rsidRPr="002F4DC4">
        <w:rPr>
          <w:rFonts w:ascii="Times New Roman" w:hAnsi="Times New Roman"/>
          <w:sz w:val="24"/>
          <w:szCs w:val="24"/>
        </w:rPr>
        <w:t>Stakhova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DC4">
        <w:rPr>
          <w:rFonts w:ascii="Times New Roman" w:hAnsi="Times New Roman"/>
          <w:sz w:val="24"/>
          <w:szCs w:val="24"/>
        </w:rPr>
        <w:t>Olesia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a Renáta Štrbíková. Přihlášky na obecnou část FTVS UK je možné posílat až do konce srpna, proto je možnost se ještě případně přihlašovat. Diskuze o možnosti oznámení extraligovým klubům, kteří nesplňují požadavky a potřebují trenéra s licencí A. Nabídnout jim možnost se vzdělávání účastnit. Projednání o hlídání ukončení platností trenérských licencí. Trenéři ani kluby si to často nehlídají a následně se snižuje základna trenérů. Možnosti o elektronickém oznámení přes email rok před koncem platností, buď na dané trenéry, nebo případně na kluby. Limitem budou chybějící emailové adresy v registru.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 xml:space="preserve"> V říjnu 2020 byla vzhledem ke </w:t>
      </w:r>
      <w:proofErr w:type="spellStart"/>
      <w:r w:rsidRPr="002F4DC4">
        <w:rPr>
          <w:rFonts w:ascii="Times New Roman" w:hAnsi="Times New Roman"/>
          <w:sz w:val="24"/>
          <w:szCs w:val="24"/>
        </w:rPr>
        <w:t>koronavirovým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opatřením zrušena přednáška Evy </w:t>
      </w:r>
      <w:proofErr w:type="spellStart"/>
      <w:r w:rsidRPr="002F4DC4">
        <w:rPr>
          <w:rFonts w:ascii="Times New Roman" w:hAnsi="Times New Roman"/>
          <w:sz w:val="24"/>
          <w:szCs w:val="24"/>
        </w:rPr>
        <w:t>Jeler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, dotace z ETTU zůstala a bude využita u dalšího experta. Diskuze o novém návrhu na experta a termínu. V úvahu připadá Švéd </w:t>
      </w:r>
      <w:proofErr w:type="spellStart"/>
      <w:r w:rsidRPr="002F4DC4">
        <w:rPr>
          <w:rFonts w:ascii="Times New Roman" w:hAnsi="Times New Roman"/>
          <w:sz w:val="24"/>
          <w:szCs w:val="24"/>
        </w:rPr>
        <w:t>Linus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DC4">
        <w:rPr>
          <w:rFonts w:ascii="Times New Roman" w:hAnsi="Times New Roman"/>
          <w:sz w:val="24"/>
          <w:szCs w:val="24"/>
        </w:rPr>
        <w:t>Merström</w:t>
      </w:r>
      <w:proofErr w:type="spellEnd"/>
      <w:r w:rsidRPr="002F4DC4">
        <w:rPr>
          <w:rFonts w:ascii="Times New Roman" w:hAnsi="Times New Roman"/>
          <w:sz w:val="24"/>
          <w:szCs w:val="24"/>
        </w:rPr>
        <w:t>, případně nějaký čínský trenér, ideálně na podzim roku 2021. Probíráno téma zasloužilý trenér, zjištění výsledku trenérka roku, kde byla navržena Daniela Smutná. Vzdělávání trenérů. Náměty k novelizaci směrnice ČÁST č. 5/2020.</w:t>
      </w:r>
    </w:p>
    <w:p w:rsidR="001F5D95" w:rsidRPr="002F4DC4" w:rsidRDefault="001F5D95" w:rsidP="001F5D95">
      <w:pPr>
        <w:rPr>
          <w:rFonts w:ascii="Times New Roman" w:hAnsi="Times New Roman"/>
          <w:b/>
          <w:sz w:val="24"/>
          <w:szCs w:val="24"/>
        </w:rPr>
      </w:pPr>
      <w:r w:rsidRPr="002F4DC4">
        <w:rPr>
          <w:rFonts w:ascii="Times New Roman" w:hAnsi="Times New Roman"/>
          <w:b/>
          <w:sz w:val="24"/>
          <w:szCs w:val="24"/>
        </w:rPr>
        <w:t xml:space="preserve">Úkol </w:t>
      </w:r>
      <w:proofErr w:type="spellStart"/>
      <w:r w:rsidRPr="002F4DC4">
        <w:rPr>
          <w:rFonts w:ascii="Times New Roman" w:hAnsi="Times New Roman"/>
          <w:b/>
          <w:sz w:val="24"/>
          <w:szCs w:val="24"/>
        </w:rPr>
        <w:t>Merker</w:t>
      </w:r>
      <w:proofErr w:type="spellEnd"/>
      <w:r w:rsidRPr="002F4DC4">
        <w:rPr>
          <w:rFonts w:ascii="Times New Roman" w:hAnsi="Times New Roman"/>
          <w:b/>
          <w:sz w:val="24"/>
          <w:szCs w:val="24"/>
        </w:rPr>
        <w:t xml:space="preserve"> - zjistit možnosti u Tomáše Režného o elektronickém oznámení?</w:t>
      </w:r>
    </w:p>
    <w:p w:rsidR="001F5D95" w:rsidRPr="002F4DC4" w:rsidRDefault="001F5D95" w:rsidP="001F5D95">
      <w:pPr>
        <w:rPr>
          <w:rFonts w:ascii="Times New Roman" w:hAnsi="Times New Roman"/>
          <w:b/>
          <w:sz w:val="24"/>
          <w:szCs w:val="24"/>
        </w:rPr>
      </w:pPr>
      <w:r w:rsidRPr="002F4DC4">
        <w:rPr>
          <w:rFonts w:ascii="Times New Roman" w:hAnsi="Times New Roman"/>
          <w:b/>
          <w:sz w:val="24"/>
          <w:szCs w:val="24"/>
        </w:rPr>
        <w:t>Úkol Špaček - Daniela Smutná jako trenérka roku?</w:t>
      </w:r>
    </w:p>
    <w:p w:rsidR="001F5D95" w:rsidRPr="002F4DC4" w:rsidRDefault="001F5D95" w:rsidP="001F5D95">
      <w:pPr>
        <w:rPr>
          <w:rFonts w:ascii="Times New Roman" w:hAnsi="Times New Roman"/>
          <w:b/>
          <w:sz w:val="24"/>
          <w:szCs w:val="24"/>
        </w:rPr>
      </w:pPr>
      <w:r w:rsidRPr="002F4DC4">
        <w:rPr>
          <w:rFonts w:ascii="Times New Roman" w:hAnsi="Times New Roman"/>
          <w:b/>
          <w:sz w:val="24"/>
          <w:szCs w:val="24"/>
        </w:rPr>
        <w:t>Úkol Novotná – oslovení zahraničního experta, včetně termínu pro seminář ETTU</w:t>
      </w:r>
    </w:p>
    <w:p w:rsidR="001F5D95" w:rsidRPr="002F4DC4" w:rsidRDefault="001F5D95" w:rsidP="001F5D95">
      <w:pPr>
        <w:rPr>
          <w:rFonts w:ascii="Times New Roman" w:hAnsi="Times New Roman"/>
          <w:b/>
          <w:sz w:val="24"/>
          <w:szCs w:val="24"/>
        </w:rPr>
      </w:pPr>
      <w:r w:rsidRPr="002F4DC4">
        <w:rPr>
          <w:rFonts w:ascii="Times New Roman" w:hAnsi="Times New Roman"/>
          <w:b/>
          <w:sz w:val="24"/>
          <w:szCs w:val="24"/>
        </w:rPr>
        <w:t xml:space="preserve">                            návrh novelizace směrnice ČAST č.5/2020</w:t>
      </w:r>
    </w:p>
    <w:p w:rsidR="001F5D95" w:rsidRPr="002F4DC4" w:rsidRDefault="001F5D95" w:rsidP="001F5D95">
      <w:pPr>
        <w:rPr>
          <w:b/>
        </w:rPr>
      </w:pPr>
      <w:r w:rsidRPr="002F4DC4">
        <w:rPr>
          <w:b/>
        </w:rPr>
        <w:t xml:space="preserve">                           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  <w:u w:val="single"/>
        </w:rPr>
      </w:pPr>
      <w:r w:rsidRPr="002F4DC4">
        <w:rPr>
          <w:rFonts w:ascii="Times New Roman" w:hAnsi="Times New Roman"/>
          <w:sz w:val="24"/>
          <w:szCs w:val="24"/>
          <w:u w:val="single"/>
        </w:rPr>
        <w:t>K bodu 5/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  <w:u w:val="single"/>
        </w:rPr>
        <w:t>-Martin Lučan</w:t>
      </w:r>
      <w:r w:rsidRPr="002F4DC4">
        <w:rPr>
          <w:rFonts w:ascii="Times New Roman" w:hAnsi="Times New Roman"/>
          <w:sz w:val="24"/>
          <w:szCs w:val="24"/>
        </w:rPr>
        <w:t xml:space="preserve"> zhodnotil situaci v registru.  Informoval o provedené kontrole plnění podmínky kvalifikovaných trenérů u ligových družstev dle SŘ. Dochází ke zlepšení situace a počet potrestaných klubů i nadále klesá, přesto jsou kluby, které automaticky platí pokuty.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  <w:u w:val="single"/>
        </w:rPr>
        <w:t xml:space="preserve">- Hana </w:t>
      </w:r>
      <w:proofErr w:type="spellStart"/>
      <w:r w:rsidRPr="002F4DC4">
        <w:rPr>
          <w:rFonts w:ascii="Times New Roman" w:hAnsi="Times New Roman"/>
          <w:sz w:val="24"/>
          <w:szCs w:val="24"/>
          <w:u w:val="single"/>
        </w:rPr>
        <w:t>Šopová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informovala částečně o trenérské licenci B a její výpomoc s účetnictvím a následné přípravy pro vystavování osvědčení z UPOL a certifikátů.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F4DC4">
        <w:rPr>
          <w:rFonts w:ascii="Times New Roman" w:hAnsi="Times New Roman"/>
          <w:sz w:val="24"/>
          <w:szCs w:val="24"/>
          <w:u w:val="single"/>
        </w:rPr>
        <w:t xml:space="preserve">Iveta </w:t>
      </w:r>
      <w:proofErr w:type="spellStart"/>
      <w:r w:rsidRPr="002F4DC4">
        <w:rPr>
          <w:rFonts w:ascii="Times New Roman" w:hAnsi="Times New Roman"/>
          <w:sz w:val="24"/>
          <w:szCs w:val="24"/>
          <w:u w:val="single"/>
        </w:rPr>
        <w:t>Vacenovská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informuje o současném běhu školení licence B, kterého se účastní 18 posluchačů. Hodnocení obecné části ve spolupráci fakulty ÚPOL v Olomouci, která probíhala poprvé po sepsání smlouvy. Trenéři měli částečně online výuku 4 večery v květnu, poté následovala prezenční výuka se závěrečným písemným testem. Všichni posluchači úspěšně složili závěrečný test, byli spokojeni s úrovní přenášek a také lektoři z fakulty pozitivně hodnotili naše trenéry.  První kurz specializace proběhl bez problémů v Havířově od </w:t>
      </w:r>
      <w:proofErr w:type="gramStart"/>
      <w:r w:rsidRPr="002F4DC4">
        <w:rPr>
          <w:rFonts w:ascii="Times New Roman" w:hAnsi="Times New Roman"/>
          <w:sz w:val="24"/>
          <w:szCs w:val="24"/>
        </w:rPr>
        <w:t>5.7. do</w:t>
      </w:r>
      <w:proofErr w:type="gramEnd"/>
      <w:r w:rsidRPr="002F4DC4">
        <w:rPr>
          <w:rFonts w:ascii="Times New Roman" w:hAnsi="Times New Roman"/>
          <w:sz w:val="24"/>
          <w:szCs w:val="24"/>
        </w:rPr>
        <w:t xml:space="preserve"> 9.7.2021, omluvil se pouze </w:t>
      </w:r>
      <w:proofErr w:type="spellStart"/>
      <w:r w:rsidRPr="002F4DC4">
        <w:rPr>
          <w:rFonts w:ascii="Times New Roman" w:hAnsi="Times New Roman"/>
          <w:sz w:val="24"/>
          <w:szCs w:val="24"/>
        </w:rPr>
        <w:t>Dimitrij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DC4">
        <w:rPr>
          <w:rFonts w:ascii="Times New Roman" w:hAnsi="Times New Roman"/>
          <w:sz w:val="24"/>
          <w:szCs w:val="24"/>
        </w:rPr>
        <w:t>Prokopcov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, kterému bude uznána licence A při studiu na Ukrajině a z pracovních důvodů se omluvil Pavel </w:t>
      </w:r>
      <w:proofErr w:type="spellStart"/>
      <w:r w:rsidRPr="002F4DC4">
        <w:rPr>
          <w:rFonts w:ascii="Times New Roman" w:hAnsi="Times New Roman"/>
          <w:sz w:val="24"/>
          <w:szCs w:val="24"/>
        </w:rPr>
        <w:t>Záhalka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, který již neměl splněnou část obecné výuky. Byla zadaná témata na zpracování závěrečných prací, které budou odevzdány na dalším kurzu. Druhý kurz specializace je plánován od </w:t>
      </w:r>
      <w:proofErr w:type="gramStart"/>
      <w:r w:rsidRPr="002F4DC4">
        <w:rPr>
          <w:rFonts w:ascii="Times New Roman" w:hAnsi="Times New Roman"/>
          <w:sz w:val="24"/>
          <w:szCs w:val="24"/>
        </w:rPr>
        <w:t>27.9. do</w:t>
      </w:r>
      <w:proofErr w:type="gramEnd"/>
      <w:r w:rsidRPr="002F4DC4">
        <w:rPr>
          <w:rFonts w:ascii="Times New Roman" w:hAnsi="Times New Roman"/>
          <w:sz w:val="24"/>
          <w:szCs w:val="24"/>
        </w:rPr>
        <w:t xml:space="preserve"> 2.10.2021 kde proběhnou závěrečné zkoušky ze specializace, praktické i ústní. 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>Stručné hodnocení projektu „ Iveta radí“, který nezískává pozornost. Od ledna do července 2021 byly zaznamenány pouze 3 požadavky.</w:t>
      </w:r>
    </w:p>
    <w:p w:rsidR="001F5D95" w:rsidRPr="002F4DC4" w:rsidRDefault="002F4DC4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 xml:space="preserve"> S</w:t>
      </w:r>
      <w:r w:rsidR="001F5D95" w:rsidRPr="002F4DC4">
        <w:rPr>
          <w:rFonts w:ascii="Times New Roman" w:hAnsi="Times New Roman"/>
          <w:sz w:val="24"/>
          <w:szCs w:val="24"/>
        </w:rPr>
        <w:t xml:space="preserve">ituace TD </w:t>
      </w:r>
      <w:proofErr w:type="spellStart"/>
      <w:r w:rsidR="001F5D95" w:rsidRPr="002F4DC4">
        <w:rPr>
          <w:rFonts w:ascii="Times New Roman" w:hAnsi="Times New Roman"/>
          <w:sz w:val="24"/>
          <w:szCs w:val="24"/>
        </w:rPr>
        <w:t>Yarmill</w:t>
      </w:r>
      <w:proofErr w:type="spellEnd"/>
      <w:r w:rsidR="001F5D95" w:rsidRPr="002F4DC4">
        <w:rPr>
          <w:rFonts w:ascii="Times New Roman" w:hAnsi="Times New Roman"/>
          <w:sz w:val="24"/>
          <w:szCs w:val="24"/>
        </w:rPr>
        <w:t xml:space="preserve"> se postupně lepší, jak trenéři, tak hráči většinově vypisují deník poctivě, přesto se najdou jedinci, které je třeba neustále upozorňovat. Přesto je potřeba práci s TD zdůrazňovat, některá data a ukazatele jasně naznačují, kde mají hráči v tréninku rezervy. Je třeba využívat TD trenéry pro lepší plánování. 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 xml:space="preserve"> Pozitivní hodnocení </w:t>
      </w:r>
      <w:proofErr w:type="spellStart"/>
      <w:r w:rsidRPr="002F4DC4">
        <w:rPr>
          <w:rFonts w:ascii="Times New Roman" w:hAnsi="Times New Roman"/>
          <w:sz w:val="24"/>
          <w:szCs w:val="24"/>
        </w:rPr>
        <w:t>webinářů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, které pořádá ETTU. Možnosti zapojení více reprezentačních trenérů mládeže do vzdělávání.                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Pr="002F4DC4">
        <w:rPr>
          <w:rFonts w:ascii="Times New Roman" w:hAnsi="Times New Roman"/>
          <w:sz w:val="24"/>
          <w:szCs w:val="24"/>
          <w:u w:val="single"/>
        </w:rPr>
        <w:t>J.Pischel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informoval o online doškolení trenérů všech licencí </w:t>
      </w:r>
      <w:proofErr w:type="gramStart"/>
      <w:r w:rsidRPr="002F4DC4">
        <w:rPr>
          <w:rFonts w:ascii="Times New Roman" w:hAnsi="Times New Roman"/>
          <w:sz w:val="24"/>
          <w:szCs w:val="24"/>
        </w:rPr>
        <w:t>15.6.2021</w:t>
      </w:r>
      <w:proofErr w:type="gramEnd"/>
      <w:r w:rsidRPr="002F4DC4">
        <w:rPr>
          <w:rFonts w:ascii="Times New Roman" w:hAnsi="Times New Roman"/>
          <w:sz w:val="24"/>
          <w:szCs w:val="24"/>
        </w:rPr>
        <w:t>, které úspěšně proběhlo. Velký počet účastníků – 62. Hodnotil, že online forma je náročnější než prezenční. Hlídání poplatků a následné upravování v registru po doškolení – Altman a Štěpánek nemají licenci a nejsou vedeni v registru, Rampa má propadlou licenci 10let, udělení licence a certifikátu pouze podmíněně a nutná praktická zkouška ideálně při běhu licence B na podzim. Plánované další doškolení bude pravděpodobně na podzim při přednášce pozvaného experta.</w:t>
      </w:r>
    </w:p>
    <w:p w:rsidR="001F5D95" w:rsidRPr="002F4DC4" w:rsidRDefault="001F5D95" w:rsidP="001F5D95">
      <w:pPr>
        <w:rPr>
          <w:rFonts w:ascii="Times New Roman" w:hAnsi="Times New Roman"/>
          <w:b/>
          <w:sz w:val="24"/>
          <w:szCs w:val="24"/>
        </w:rPr>
      </w:pPr>
      <w:r w:rsidRPr="002F4DC4">
        <w:rPr>
          <w:rFonts w:ascii="Times New Roman" w:hAnsi="Times New Roman"/>
          <w:b/>
          <w:sz w:val="24"/>
          <w:szCs w:val="24"/>
        </w:rPr>
        <w:t>Úkol Novotná – bude informovat Rampu o termínu praktické zkoušky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>-</w:t>
      </w:r>
      <w:r w:rsidRPr="002F4DC4">
        <w:rPr>
          <w:rFonts w:ascii="Times New Roman" w:hAnsi="Times New Roman"/>
          <w:sz w:val="24"/>
          <w:szCs w:val="24"/>
          <w:u w:val="single"/>
        </w:rPr>
        <w:t xml:space="preserve">Martin </w:t>
      </w:r>
      <w:proofErr w:type="spellStart"/>
      <w:r w:rsidRPr="002F4DC4">
        <w:rPr>
          <w:rFonts w:ascii="Times New Roman" w:hAnsi="Times New Roman"/>
          <w:sz w:val="24"/>
          <w:szCs w:val="24"/>
          <w:u w:val="single"/>
        </w:rPr>
        <w:t>Merker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podal informaci o metodickém webu, který je v současnosti velmi aktivní. Nastínil další plánované rozhovory s legendami – Voštová, Hrachová, Pánský. Probíhají také rozhovory s trenéry a panem Michalem Malinou. 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 xml:space="preserve">Publikování a zveřejňování </w:t>
      </w:r>
      <w:proofErr w:type="spellStart"/>
      <w:r w:rsidRPr="002F4DC4">
        <w:rPr>
          <w:rFonts w:ascii="Times New Roman" w:hAnsi="Times New Roman"/>
          <w:sz w:val="24"/>
          <w:szCs w:val="24"/>
        </w:rPr>
        <w:t>webinářů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ETTU. Výpomoc s </w:t>
      </w:r>
      <w:proofErr w:type="spellStart"/>
      <w:r w:rsidRPr="002F4DC4">
        <w:rPr>
          <w:rFonts w:ascii="Times New Roman" w:hAnsi="Times New Roman"/>
          <w:sz w:val="24"/>
          <w:szCs w:val="24"/>
        </w:rPr>
        <w:t>webináři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4DC4">
        <w:rPr>
          <w:rFonts w:ascii="Times New Roman" w:hAnsi="Times New Roman"/>
          <w:sz w:val="24"/>
          <w:szCs w:val="24"/>
        </w:rPr>
        <w:t>odmítl Janko</w:t>
      </w:r>
      <w:proofErr w:type="gramEnd"/>
      <w:r w:rsidRPr="002F4D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DC4">
        <w:rPr>
          <w:rFonts w:ascii="Times New Roman" w:hAnsi="Times New Roman"/>
          <w:sz w:val="24"/>
          <w:szCs w:val="24"/>
        </w:rPr>
        <w:t>Medvecký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z důvodu jazykové bariéry. Návrh na zlepšení a propojení centrálního registru s metodickým webem. Předsedkyně chválí pozitivní změny  a výraznou aktivitu na metodickém webu. Z důvodu velké vytíženosti je třeba řešit výpomoc pro Martina </w:t>
      </w:r>
      <w:proofErr w:type="spellStart"/>
      <w:r w:rsidRPr="002F4DC4">
        <w:rPr>
          <w:rFonts w:ascii="Times New Roman" w:hAnsi="Times New Roman"/>
          <w:sz w:val="24"/>
          <w:szCs w:val="24"/>
        </w:rPr>
        <w:t>Merkera</w:t>
      </w:r>
      <w:proofErr w:type="spellEnd"/>
      <w:r w:rsidRPr="002F4DC4">
        <w:rPr>
          <w:rFonts w:ascii="Times New Roman" w:hAnsi="Times New Roman"/>
          <w:sz w:val="24"/>
          <w:szCs w:val="24"/>
        </w:rPr>
        <w:t>, navrhovaná jména – Kubát, Šálený, Rozinek. Při častém pobytu v cizině nejde metodický web aktualizovat a tím pádem vzniká velký problém při zveřejňování informací, najít zástupce nebo změnit možnosti nastavení, pokud je to reálné.</w:t>
      </w:r>
    </w:p>
    <w:p w:rsidR="001F5D95" w:rsidRPr="002F4DC4" w:rsidRDefault="001F5D95" w:rsidP="001F5D95">
      <w:pPr>
        <w:rPr>
          <w:rFonts w:ascii="Times New Roman" w:hAnsi="Times New Roman"/>
          <w:b/>
          <w:sz w:val="24"/>
          <w:szCs w:val="24"/>
        </w:rPr>
      </w:pPr>
      <w:r w:rsidRPr="002F4DC4">
        <w:rPr>
          <w:rFonts w:ascii="Times New Roman" w:hAnsi="Times New Roman"/>
          <w:b/>
          <w:sz w:val="24"/>
          <w:szCs w:val="24"/>
        </w:rPr>
        <w:t xml:space="preserve">Úkol Špaček – oslovit vytipované pomocníky a informovat </w:t>
      </w:r>
      <w:proofErr w:type="spellStart"/>
      <w:r w:rsidRPr="002F4DC4">
        <w:rPr>
          <w:rFonts w:ascii="Times New Roman" w:hAnsi="Times New Roman"/>
          <w:b/>
          <w:sz w:val="24"/>
          <w:szCs w:val="24"/>
        </w:rPr>
        <w:t>Merkra</w:t>
      </w:r>
      <w:proofErr w:type="spellEnd"/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F4DC4">
        <w:rPr>
          <w:rFonts w:ascii="Times New Roman" w:hAnsi="Times New Roman"/>
          <w:sz w:val="24"/>
          <w:szCs w:val="24"/>
          <w:u w:val="single"/>
        </w:rPr>
        <w:t>Roman Čech</w:t>
      </w:r>
      <w:r w:rsidRPr="002F4DC4">
        <w:rPr>
          <w:rFonts w:ascii="Times New Roman" w:hAnsi="Times New Roman"/>
          <w:sz w:val="24"/>
          <w:szCs w:val="24"/>
        </w:rPr>
        <w:t xml:space="preserve"> prezentoval stručně prováděné testování SCM s výsledky a informoval o následném přebírání kondičního trenéra z NTC Havířov Patrika </w:t>
      </w:r>
      <w:proofErr w:type="spellStart"/>
      <w:r w:rsidRPr="002F4DC4">
        <w:rPr>
          <w:rFonts w:ascii="Times New Roman" w:hAnsi="Times New Roman"/>
          <w:sz w:val="24"/>
          <w:szCs w:val="24"/>
        </w:rPr>
        <w:t>Kaizara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. Je třeba stanovit nový termín testování a vytvořit plán. Otázka ohledně licenčních podmínek pro kluby pro vstup do </w:t>
      </w:r>
      <w:proofErr w:type="spellStart"/>
      <w:r w:rsidRPr="002F4DC4">
        <w:rPr>
          <w:rFonts w:ascii="Times New Roman" w:hAnsi="Times New Roman"/>
          <w:sz w:val="24"/>
          <w:szCs w:val="24"/>
        </w:rPr>
        <w:t>Yarmillu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. Informoval o doškolení licence C v Karlovarském kraji. 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 xml:space="preserve">Oblasti výpomoci Romana Čecha ohledně kondičního tréninku a zpracování materiálu pro metodický web. 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>Prezentace návrhu na „Metodické listy“ a následná diskuze. Poukazuje na výzkum, kdy je v registru 1200 oddílů a pouze 500 jich pracuje s mládeží. Základem by byla škola pro začátečníky. Garantem musí být trenér s A licencí, podílet se aktivně také ČÁST. Otázky ohledně papírové nebo elektronické formy, rozpočtu, personálního zajištění a navržení kilogram obrázků či plakátů úderové řady.</w:t>
      </w:r>
    </w:p>
    <w:p w:rsidR="001F5D95" w:rsidRPr="002F4DC4" w:rsidRDefault="001F5D95" w:rsidP="001F5D95">
      <w:pPr>
        <w:rPr>
          <w:rFonts w:ascii="Times New Roman" w:hAnsi="Times New Roman"/>
          <w:b/>
          <w:sz w:val="24"/>
          <w:szCs w:val="24"/>
        </w:rPr>
      </w:pPr>
      <w:r w:rsidRPr="002F4DC4">
        <w:rPr>
          <w:rFonts w:ascii="Times New Roman" w:hAnsi="Times New Roman"/>
          <w:b/>
          <w:sz w:val="24"/>
          <w:szCs w:val="24"/>
        </w:rPr>
        <w:t xml:space="preserve">Úkol Novotná, </w:t>
      </w:r>
      <w:proofErr w:type="spellStart"/>
      <w:proofErr w:type="gramStart"/>
      <w:r w:rsidRPr="002F4DC4">
        <w:rPr>
          <w:rFonts w:ascii="Times New Roman" w:hAnsi="Times New Roman"/>
          <w:b/>
          <w:sz w:val="24"/>
          <w:szCs w:val="24"/>
        </w:rPr>
        <w:t>Vacenovská</w:t>
      </w:r>
      <w:proofErr w:type="spellEnd"/>
      <w:r w:rsidRPr="002F4DC4">
        <w:rPr>
          <w:rFonts w:ascii="Times New Roman" w:hAnsi="Times New Roman"/>
          <w:b/>
          <w:sz w:val="24"/>
          <w:szCs w:val="24"/>
        </w:rPr>
        <w:t>– zajistit</w:t>
      </w:r>
      <w:proofErr w:type="gramEnd"/>
      <w:r w:rsidRPr="002F4DC4">
        <w:rPr>
          <w:rFonts w:ascii="Times New Roman" w:hAnsi="Times New Roman"/>
          <w:b/>
          <w:sz w:val="24"/>
          <w:szCs w:val="24"/>
        </w:rPr>
        <w:t xml:space="preserve"> nové termíny testování před začátkem sezóny?</w:t>
      </w:r>
    </w:p>
    <w:p w:rsidR="001F5D95" w:rsidRPr="002F4DC4" w:rsidRDefault="001F5D95" w:rsidP="001F5D95">
      <w:pPr>
        <w:rPr>
          <w:rFonts w:ascii="Times New Roman" w:hAnsi="Times New Roman"/>
          <w:b/>
          <w:sz w:val="24"/>
          <w:szCs w:val="24"/>
        </w:rPr>
      </w:pPr>
      <w:r w:rsidRPr="002F4DC4">
        <w:rPr>
          <w:rFonts w:ascii="Times New Roman" w:hAnsi="Times New Roman"/>
          <w:b/>
          <w:sz w:val="24"/>
          <w:szCs w:val="24"/>
        </w:rPr>
        <w:t xml:space="preserve">Úkol Špaček, </w:t>
      </w:r>
      <w:proofErr w:type="spellStart"/>
      <w:r w:rsidRPr="002F4DC4">
        <w:rPr>
          <w:rFonts w:ascii="Times New Roman" w:hAnsi="Times New Roman"/>
          <w:b/>
          <w:sz w:val="24"/>
          <w:szCs w:val="24"/>
        </w:rPr>
        <w:t>Vacenovská</w:t>
      </w:r>
      <w:proofErr w:type="spellEnd"/>
      <w:r w:rsidRPr="002F4DC4">
        <w:rPr>
          <w:rFonts w:ascii="Times New Roman" w:hAnsi="Times New Roman"/>
          <w:b/>
          <w:sz w:val="24"/>
          <w:szCs w:val="24"/>
        </w:rPr>
        <w:t xml:space="preserve"> –</w:t>
      </w:r>
      <w:r w:rsidR="002F4DC4" w:rsidRPr="002F4DC4">
        <w:rPr>
          <w:rFonts w:ascii="Times New Roman" w:hAnsi="Times New Roman"/>
          <w:b/>
          <w:sz w:val="24"/>
          <w:szCs w:val="24"/>
        </w:rPr>
        <w:t xml:space="preserve"> </w:t>
      </w:r>
      <w:r w:rsidRPr="002F4DC4">
        <w:rPr>
          <w:rFonts w:ascii="Times New Roman" w:hAnsi="Times New Roman"/>
          <w:b/>
          <w:sz w:val="24"/>
          <w:szCs w:val="24"/>
        </w:rPr>
        <w:t xml:space="preserve">licence </w:t>
      </w:r>
      <w:proofErr w:type="spellStart"/>
      <w:r w:rsidRPr="002F4DC4">
        <w:rPr>
          <w:rFonts w:ascii="Times New Roman" w:hAnsi="Times New Roman"/>
          <w:b/>
          <w:sz w:val="24"/>
          <w:szCs w:val="24"/>
        </w:rPr>
        <w:t>Yarmillu</w:t>
      </w:r>
      <w:proofErr w:type="spellEnd"/>
      <w:r w:rsidRPr="002F4DC4">
        <w:rPr>
          <w:rFonts w:ascii="Times New Roman" w:hAnsi="Times New Roman"/>
          <w:b/>
          <w:sz w:val="24"/>
          <w:szCs w:val="24"/>
        </w:rPr>
        <w:t xml:space="preserve"> pro kluby</w:t>
      </w:r>
    </w:p>
    <w:p w:rsidR="001F5D95" w:rsidRPr="002F4DC4" w:rsidRDefault="001F5D95" w:rsidP="001F5D95">
      <w:pPr>
        <w:rPr>
          <w:rFonts w:ascii="Times New Roman" w:hAnsi="Times New Roman"/>
          <w:b/>
          <w:sz w:val="24"/>
          <w:szCs w:val="24"/>
        </w:rPr>
      </w:pPr>
      <w:r w:rsidRPr="002F4DC4">
        <w:rPr>
          <w:rFonts w:ascii="Times New Roman" w:hAnsi="Times New Roman"/>
          <w:b/>
          <w:sz w:val="24"/>
          <w:szCs w:val="24"/>
        </w:rPr>
        <w:t>Úkol Čech – návrh Metodických listů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  <w:u w:val="single"/>
        </w:rPr>
      </w:pPr>
      <w:r w:rsidRPr="002F4DC4">
        <w:rPr>
          <w:rFonts w:ascii="Times New Roman" w:hAnsi="Times New Roman"/>
          <w:sz w:val="24"/>
          <w:szCs w:val="24"/>
          <w:u w:val="single"/>
        </w:rPr>
        <w:t>K bodu 5/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 xml:space="preserve">Diskuze ohledně možností vlastní akreditace, o kterou má ČÁST v budoucnu zájem. Je třeba zajistit lektory, podmínky pro podklady a celkovou přípravu, která bude velmi náročná. Marta Novotná získala nové informace ohledně EU směrnice pro vzdělávání trenérů všech licencí, kde se různí počet hodin u naší směrnice D a C licence. </w:t>
      </w:r>
    </w:p>
    <w:p w:rsidR="001F5D95" w:rsidRPr="002F4DC4" w:rsidRDefault="001F5D95" w:rsidP="001F5D95">
      <w:pPr>
        <w:pStyle w:val="Odstavecseseznamem"/>
        <w:numPr>
          <w:ilvl w:val="0"/>
          <w:numId w:val="3"/>
        </w:numPr>
      </w:pPr>
      <w:r w:rsidRPr="002F4DC4">
        <w:t>D licence 50 hodin</w:t>
      </w:r>
    </w:p>
    <w:p w:rsidR="001F5D95" w:rsidRPr="002F4DC4" w:rsidRDefault="001F5D95" w:rsidP="001F5D95">
      <w:pPr>
        <w:pStyle w:val="Odstavecseseznamem"/>
        <w:numPr>
          <w:ilvl w:val="0"/>
          <w:numId w:val="3"/>
        </w:numPr>
      </w:pPr>
      <w:r w:rsidRPr="002F4DC4">
        <w:t>C licence 100 hodin</w:t>
      </w:r>
    </w:p>
    <w:p w:rsidR="001F5D95" w:rsidRPr="002F4DC4" w:rsidRDefault="001F5D95" w:rsidP="001F5D95">
      <w:pPr>
        <w:pStyle w:val="Odstavecseseznamem"/>
        <w:numPr>
          <w:ilvl w:val="0"/>
          <w:numId w:val="3"/>
        </w:numPr>
      </w:pPr>
      <w:r w:rsidRPr="002F4DC4">
        <w:t>B licence 150 hodin</w:t>
      </w:r>
    </w:p>
    <w:p w:rsidR="001F5D95" w:rsidRPr="002F4DC4" w:rsidRDefault="001F5D95" w:rsidP="001F5D95">
      <w:pPr>
        <w:pStyle w:val="Odstavecseseznamem"/>
      </w:pPr>
    </w:p>
    <w:p w:rsidR="001F5D95" w:rsidRPr="002F4DC4" w:rsidRDefault="001F5D95" w:rsidP="001F5D95">
      <w:pPr>
        <w:rPr>
          <w:rFonts w:ascii="Times New Roman" w:hAnsi="Times New Roman"/>
          <w:b/>
          <w:sz w:val="24"/>
          <w:szCs w:val="24"/>
        </w:rPr>
      </w:pPr>
      <w:r w:rsidRPr="002F4DC4">
        <w:rPr>
          <w:rFonts w:ascii="Times New Roman" w:hAnsi="Times New Roman"/>
          <w:b/>
          <w:sz w:val="24"/>
          <w:szCs w:val="24"/>
        </w:rPr>
        <w:t>Úkol Špaček- zjistit na MŠMT aktuální informace?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  <w:u w:val="single"/>
        </w:rPr>
      </w:pPr>
      <w:r w:rsidRPr="002F4DC4">
        <w:rPr>
          <w:rFonts w:ascii="Times New Roman" w:hAnsi="Times New Roman"/>
          <w:sz w:val="24"/>
          <w:szCs w:val="24"/>
          <w:u w:val="single"/>
        </w:rPr>
        <w:t>K bodu 6/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>Ověření a uznání licence A pro Dimitrije Prokopcova, který prokázal diplom i s uvedenými hodinami z univerzity na Ukrajině. Diplom uznalo i FTVS UK. Povinnost účastnit se pouze doškolení, jelikož studium bylo ukončeno v roce 2004.</w:t>
      </w:r>
    </w:p>
    <w:p w:rsidR="001F5D95" w:rsidRPr="002F4DC4" w:rsidRDefault="001F5D95" w:rsidP="001F5D95">
      <w:pPr>
        <w:rPr>
          <w:rFonts w:ascii="Times New Roman" w:hAnsi="Times New Roman"/>
          <w:b/>
          <w:sz w:val="24"/>
          <w:szCs w:val="24"/>
        </w:rPr>
      </w:pPr>
      <w:r w:rsidRPr="002F4DC4">
        <w:rPr>
          <w:rFonts w:ascii="Times New Roman" w:hAnsi="Times New Roman"/>
          <w:b/>
          <w:sz w:val="24"/>
          <w:szCs w:val="24"/>
        </w:rPr>
        <w:t xml:space="preserve">Úkol Novotná – bude informovat Prokopcova o výsledku jednání TMK 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</w:p>
    <w:p w:rsidR="001F5D95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 xml:space="preserve">Zapsala: Iveta </w:t>
      </w:r>
      <w:proofErr w:type="spellStart"/>
      <w:r w:rsidRPr="002F4DC4">
        <w:rPr>
          <w:rFonts w:ascii="Times New Roman" w:hAnsi="Times New Roman"/>
          <w:sz w:val="24"/>
          <w:szCs w:val="24"/>
        </w:rPr>
        <w:t>Vacenovská</w:t>
      </w:r>
      <w:proofErr w:type="spellEnd"/>
    </w:p>
    <w:p w:rsidR="00B07A52" w:rsidRDefault="002423D9">
      <w:bookmarkStart w:id="0" w:name="_GoBack"/>
      <w:bookmarkEnd w:id="0"/>
    </w:p>
    <w:sectPr w:rsidR="00B07A52" w:rsidSect="00CD5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DD8"/>
    <w:multiLevelType w:val="hybridMultilevel"/>
    <w:tmpl w:val="957E89CE"/>
    <w:lvl w:ilvl="0" w:tplc="DE089904">
      <w:numFmt w:val="bullet"/>
      <w:lvlText w:val="-"/>
      <w:lvlJc w:val="left"/>
      <w:pPr>
        <w:ind w:left="31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">
    <w:nsid w:val="3C967AFD"/>
    <w:multiLevelType w:val="hybridMultilevel"/>
    <w:tmpl w:val="6B3AE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34F1"/>
    <w:multiLevelType w:val="hybridMultilevel"/>
    <w:tmpl w:val="9BA6D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5D95"/>
    <w:rsid w:val="00035E7F"/>
    <w:rsid w:val="001B1A56"/>
    <w:rsid w:val="001F5D95"/>
    <w:rsid w:val="002423D9"/>
    <w:rsid w:val="002F4DC4"/>
    <w:rsid w:val="00CD5699"/>
    <w:rsid w:val="00F9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D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D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7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1370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Novotná</dc:creator>
  <cp:lastModifiedBy>Iveta Vacenovska</cp:lastModifiedBy>
  <cp:revision>3</cp:revision>
  <dcterms:created xsi:type="dcterms:W3CDTF">2021-07-15T11:51:00Z</dcterms:created>
  <dcterms:modified xsi:type="dcterms:W3CDTF">2021-07-15T11:54:00Z</dcterms:modified>
</cp:coreProperties>
</file>